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4" w:rsidRDefault="004B7414"/>
    <w:p w:rsidR="00710BCC" w:rsidRPr="00071302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Teléfonos</w:t>
      </w:r>
      <w:proofErr w:type="gramStart"/>
      <w:r w:rsidRPr="00071302">
        <w:rPr>
          <w:rFonts w:ascii="Times New Roman" w:hAnsi="Times New Roman" w:cs="Times New Roman"/>
          <w:sz w:val="16"/>
          <w:szCs w:val="16"/>
        </w:rPr>
        <w:t>:968362000</w:t>
      </w:r>
      <w:proofErr w:type="gramEnd"/>
      <w:r w:rsidRPr="00071302">
        <w:rPr>
          <w:rFonts w:ascii="Times New Roman" w:hAnsi="Times New Roman" w:cs="Times New Roman"/>
          <w:sz w:val="16"/>
          <w:szCs w:val="16"/>
        </w:rPr>
        <w:t>/012</w:t>
      </w:r>
    </w:p>
    <w:p w:rsid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DIR3 A14035033</w:t>
      </w:r>
    </w:p>
    <w:p w:rsidR="00710BCC" w:rsidRP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P-1395</w:t>
      </w:r>
    </w:p>
    <w:p w:rsidR="00C92B4B" w:rsidRDefault="00C92B4B">
      <w:bookmarkStart w:id="0" w:name="_GoBack"/>
      <w:bookmarkEnd w:id="0"/>
    </w:p>
    <w:p w:rsidR="00AA55A0" w:rsidRPr="00C15362" w:rsidRDefault="00AA55A0" w:rsidP="00AA55A0">
      <w:pPr>
        <w:ind w:left="-142" w:right="-32" w:firstLine="142"/>
        <w:jc w:val="center"/>
        <w:rPr>
          <w:b/>
          <w:sz w:val="20"/>
          <w:szCs w:val="12"/>
        </w:rPr>
      </w:pPr>
      <w:r w:rsidRPr="00C15362">
        <w:rPr>
          <w:b/>
          <w:sz w:val="20"/>
          <w:szCs w:val="12"/>
        </w:rPr>
        <w:t>ANEXO VI</w:t>
      </w:r>
    </w:p>
    <w:p w:rsidR="00AA55A0" w:rsidRPr="00C15362" w:rsidRDefault="00AA55A0" w:rsidP="00AA55A0">
      <w:pPr>
        <w:ind w:left="-142" w:right="-32" w:firstLine="142"/>
        <w:jc w:val="center"/>
        <w:rPr>
          <w:b/>
          <w:sz w:val="20"/>
          <w:szCs w:val="12"/>
        </w:rPr>
      </w:pPr>
      <w:r w:rsidRPr="00C15362">
        <w:rPr>
          <w:b/>
          <w:sz w:val="20"/>
          <w:szCs w:val="12"/>
        </w:rPr>
        <w:t>DECLARACIÓN INFORMACIÓN RELATIVA A LA CONDICIÓN DE PYME</w:t>
      </w:r>
    </w:p>
    <w:p w:rsidR="00AA55A0" w:rsidRPr="007B1974" w:rsidRDefault="00AA55A0" w:rsidP="00AA55A0">
      <w:pPr>
        <w:ind w:left="-142" w:right="-32" w:firstLine="142"/>
        <w:jc w:val="center"/>
        <w:rPr>
          <w:b/>
          <w:sz w:val="16"/>
          <w:szCs w:val="16"/>
        </w:rPr>
      </w:pPr>
    </w:p>
    <w:p w:rsidR="00AA55A0" w:rsidRPr="007A5FB3" w:rsidRDefault="00AA55A0" w:rsidP="00AA55A0">
      <w:pPr>
        <w:pStyle w:val="Prrafodelista"/>
        <w:ind w:left="0" w:right="-3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</w:t>
      </w:r>
      <w:r w:rsidRPr="007B1974">
        <w:rPr>
          <w:b/>
          <w:sz w:val="16"/>
          <w:szCs w:val="16"/>
        </w:rPr>
        <w:t>IDENTIFICACIÓN DE LA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AA55A0" w:rsidRPr="007B1974" w:rsidTr="00D657C4">
        <w:tc>
          <w:tcPr>
            <w:tcW w:w="5240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NOMBRE SOCIAL</w:t>
            </w:r>
          </w:p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3822" w:type="dxa"/>
          </w:tcPr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  <w:tr w:rsidR="00AA55A0" w:rsidRPr="007B1974" w:rsidTr="00D657C4">
        <w:tc>
          <w:tcPr>
            <w:tcW w:w="5240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DOMICILIO SOCIAL</w:t>
            </w:r>
          </w:p>
        </w:tc>
        <w:tc>
          <w:tcPr>
            <w:tcW w:w="3822" w:type="dxa"/>
          </w:tcPr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  <w:tr w:rsidR="00AA55A0" w:rsidRPr="007B1974" w:rsidTr="00D657C4">
        <w:tc>
          <w:tcPr>
            <w:tcW w:w="5240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N.I.F</w:t>
            </w:r>
          </w:p>
        </w:tc>
        <w:tc>
          <w:tcPr>
            <w:tcW w:w="3822" w:type="dxa"/>
          </w:tcPr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  <w:tr w:rsidR="00AA55A0" w:rsidRPr="007B1974" w:rsidTr="00D657C4">
        <w:tc>
          <w:tcPr>
            <w:tcW w:w="5240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right="1309"/>
              <w:jc w:val="both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right="1309"/>
              <w:jc w:val="both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NOMBRE Y CARGO DEL PRINCIPAL DIRECTIVO</w:t>
            </w:r>
          </w:p>
          <w:p w:rsidR="00AA55A0" w:rsidRDefault="00AA55A0" w:rsidP="00D657C4">
            <w:pPr>
              <w:ind w:right="1309"/>
              <w:jc w:val="both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right="1309"/>
              <w:jc w:val="both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(Presidente, Director General o equivalente)</w:t>
            </w:r>
          </w:p>
          <w:p w:rsidR="00AA55A0" w:rsidRPr="000511E6" w:rsidRDefault="00AA55A0" w:rsidP="00D657C4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3822" w:type="dxa"/>
          </w:tcPr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AA55A0" w:rsidRPr="007B1974" w:rsidRDefault="00AA55A0" w:rsidP="00D657C4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AA55A0" w:rsidRPr="007B1974" w:rsidRDefault="00AA55A0" w:rsidP="00AA55A0">
      <w:pPr>
        <w:ind w:left="-142" w:right="-32" w:firstLine="142"/>
        <w:rPr>
          <w:sz w:val="16"/>
          <w:szCs w:val="16"/>
        </w:rPr>
      </w:pPr>
    </w:p>
    <w:p w:rsidR="00AA55A0" w:rsidRPr="007B1974" w:rsidRDefault="00AA55A0" w:rsidP="00AA55A0">
      <w:pPr>
        <w:pStyle w:val="Prrafodelista"/>
        <w:ind w:left="0" w:right="-3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 w:rsidRPr="007B1974">
        <w:rPr>
          <w:b/>
          <w:sz w:val="16"/>
          <w:szCs w:val="16"/>
        </w:rPr>
        <w:t xml:space="preserve">TIPO DE EMPRESA </w:t>
      </w:r>
      <w:r w:rsidRPr="007B1974">
        <w:rPr>
          <w:sz w:val="16"/>
          <w:szCs w:val="16"/>
        </w:rPr>
        <w:t xml:space="preserve">(Véase la nota explicativa) </w:t>
      </w:r>
    </w:p>
    <w:p w:rsidR="00AA55A0" w:rsidRPr="007B1974" w:rsidRDefault="00AA55A0" w:rsidP="00AA55A0">
      <w:pPr>
        <w:pStyle w:val="Prrafodelista"/>
        <w:ind w:left="-142" w:right="-32" w:firstLine="142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-31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AA55A0" w:rsidRPr="007B1974" w:rsidTr="00D657C4">
        <w:tc>
          <w:tcPr>
            <w:tcW w:w="236" w:type="dxa"/>
          </w:tcPr>
          <w:p w:rsidR="00AA55A0" w:rsidRPr="007B1974" w:rsidRDefault="00AA55A0" w:rsidP="00D657C4">
            <w:pPr>
              <w:ind w:left="-142" w:right="-32" w:firstLine="142"/>
              <w:rPr>
                <w:b/>
                <w:sz w:val="16"/>
                <w:szCs w:val="16"/>
              </w:rPr>
            </w:pPr>
          </w:p>
        </w:tc>
      </w:tr>
    </w:tbl>
    <w:p w:rsidR="00AA55A0" w:rsidRPr="007B1974" w:rsidRDefault="00AA55A0" w:rsidP="00AA55A0">
      <w:pPr>
        <w:ind w:left="567" w:right="75"/>
        <w:rPr>
          <w:sz w:val="16"/>
          <w:szCs w:val="16"/>
        </w:rPr>
      </w:pPr>
      <w:r w:rsidRPr="003007A3">
        <w:rPr>
          <w:b/>
          <w:sz w:val="16"/>
          <w:szCs w:val="16"/>
        </w:rPr>
        <w:t>EMPRESA AUTÓNOMA</w:t>
      </w:r>
      <w:r w:rsidRPr="007B1974">
        <w:rPr>
          <w:sz w:val="16"/>
          <w:szCs w:val="16"/>
        </w:rPr>
        <w:t xml:space="preserve"> (En este caso, los datos indicados a continuación proceden únicamente de las cuentas de la empresa solicitante. Cumpliméntese únicamente la declaración, sin anexo) </w:t>
      </w:r>
    </w:p>
    <w:tbl>
      <w:tblPr>
        <w:tblStyle w:val="Tablaconcuadrcula"/>
        <w:tblpPr w:leftFromText="141" w:rightFromText="141" w:vertAnchor="text" w:horzAnchor="margin" w:tblpY="-31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AA55A0" w:rsidRPr="007B1974" w:rsidTr="00D657C4">
        <w:tc>
          <w:tcPr>
            <w:tcW w:w="236" w:type="dxa"/>
          </w:tcPr>
          <w:p w:rsidR="00AA55A0" w:rsidRPr="007B1974" w:rsidRDefault="00AA55A0" w:rsidP="00D657C4">
            <w:pPr>
              <w:ind w:left="-142" w:right="75" w:firstLine="142"/>
              <w:rPr>
                <w:b/>
                <w:sz w:val="16"/>
                <w:szCs w:val="16"/>
              </w:rPr>
            </w:pPr>
          </w:p>
        </w:tc>
      </w:tr>
    </w:tbl>
    <w:p w:rsidR="00AA55A0" w:rsidRPr="007B1974" w:rsidRDefault="00AA55A0" w:rsidP="00AA55A0">
      <w:pPr>
        <w:ind w:left="567" w:right="75"/>
        <w:rPr>
          <w:sz w:val="16"/>
          <w:szCs w:val="16"/>
        </w:rPr>
      </w:pPr>
      <w:r w:rsidRPr="003007A3">
        <w:rPr>
          <w:b/>
          <w:sz w:val="16"/>
          <w:szCs w:val="16"/>
        </w:rPr>
        <w:t>EMPRESA ASOCIADA</w:t>
      </w:r>
      <w:r w:rsidRPr="007B1974">
        <w:rPr>
          <w:sz w:val="16"/>
          <w:szCs w:val="16"/>
        </w:rPr>
        <w:t xml:space="preserve"> (Cumpliméntese y añádase, en su caso, fichas suplementarios; a continuación cumpliméntese la declaración trasladando el resultado del cálculo al cuadro de abajo.) </w:t>
      </w:r>
    </w:p>
    <w:tbl>
      <w:tblPr>
        <w:tblStyle w:val="Tablaconcuadrcula"/>
        <w:tblpPr w:leftFromText="141" w:rightFromText="141" w:vertAnchor="text" w:horzAnchor="margin" w:tblpY="-31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AA55A0" w:rsidRPr="007B1974" w:rsidTr="00D657C4">
        <w:tc>
          <w:tcPr>
            <w:tcW w:w="236" w:type="dxa"/>
          </w:tcPr>
          <w:p w:rsidR="00AA55A0" w:rsidRPr="007B1974" w:rsidRDefault="00AA55A0" w:rsidP="00D657C4">
            <w:pPr>
              <w:ind w:left="-142" w:right="75" w:firstLine="142"/>
              <w:rPr>
                <w:b/>
                <w:sz w:val="16"/>
                <w:szCs w:val="16"/>
              </w:rPr>
            </w:pPr>
          </w:p>
        </w:tc>
      </w:tr>
    </w:tbl>
    <w:p w:rsidR="00AA55A0" w:rsidRPr="003007A3" w:rsidRDefault="00AA55A0" w:rsidP="00AA55A0">
      <w:pPr>
        <w:ind w:left="-142" w:right="75" w:firstLine="142"/>
        <w:rPr>
          <w:b/>
          <w:sz w:val="16"/>
          <w:szCs w:val="16"/>
        </w:rPr>
      </w:pPr>
      <w:r w:rsidRPr="003007A3">
        <w:rPr>
          <w:b/>
          <w:sz w:val="16"/>
          <w:szCs w:val="16"/>
        </w:rPr>
        <w:t>EMPRESA VINCULADA</w:t>
      </w:r>
    </w:p>
    <w:p w:rsidR="00AA55A0" w:rsidRPr="007B1974" w:rsidRDefault="00AA55A0" w:rsidP="00AA55A0">
      <w:pPr>
        <w:ind w:left="-142" w:right="-32" w:firstLine="142"/>
        <w:rPr>
          <w:sz w:val="16"/>
          <w:szCs w:val="16"/>
        </w:rPr>
      </w:pPr>
    </w:p>
    <w:p w:rsidR="00AA55A0" w:rsidRPr="007B1974" w:rsidRDefault="00AA55A0" w:rsidP="00AA55A0">
      <w:pPr>
        <w:pStyle w:val="Prrafodelista"/>
        <w:ind w:left="0" w:right="-3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 </w:t>
      </w:r>
      <w:r w:rsidRPr="007B1974">
        <w:rPr>
          <w:b/>
          <w:sz w:val="16"/>
          <w:szCs w:val="16"/>
        </w:rPr>
        <w:t>DATOS PARA DETERMINAR LA CATEGORÍA DE LA EMPRESA</w:t>
      </w:r>
    </w:p>
    <w:p w:rsidR="00AA55A0" w:rsidRPr="007B1974" w:rsidRDefault="00AA55A0" w:rsidP="00AA55A0">
      <w:pPr>
        <w:ind w:right="216" w:firstLine="142"/>
        <w:rPr>
          <w:sz w:val="16"/>
          <w:szCs w:val="16"/>
        </w:rPr>
      </w:pPr>
      <w:r w:rsidRPr="007B1974">
        <w:rPr>
          <w:sz w:val="16"/>
          <w:szCs w:val="16"/>
        </w:rPr>
        <w:t>Se calcularán según el artículo 6 del anexo de la Recomendación 2003/361/CE de la Comisión, sobre la definición de pequeñas y medianas empresas.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0"/>
        <w:gridCol w:w="3402"/>
      </w:tblGrid>
      <w:tr w:rsidR="00AA55A0" w:rsidRPr="007B1974" w:rsidTr="00D657C4">
        <w:tc>
          <w:tcPr>
            <w:tcW w:w="2831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left="-142" w:right="-32" w:firstLine="142"/>
              <w:jc w:val="center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PERIODO DE REFERENCIA (*)</w:t>
            </w:r>
          </w:p>
          <w:p w:rsidR="00AA55A0" w:rsidRPr="000511E6" w:rsidRDefault="00AA55A0" w:rsidP="00D657C4">
            <w:pPr>
              <w:ind w:left="-142" w:right="-32" w:firstLine="142"/>
              <w:rPr>
                <w:sz w:val="16"/>
                <w:szCs w:val="16"/>
              </w:rPr>
            </w:pPr>
          </w:p>
        </w:tc>
        <w:tc>
          <w:tcPr>
            <w:tcW w:w="6236" w:type="dxa"/>
            <w:gridSpan w:val="2"/>
          </w:tcPr>
          <w:p w:rsidR="00AA55A0" w:rsidRPr="000511E6" w:rsidRDefault="00AA55A0" w:rsidP="00D657C4">
            <w:pPr>
              <w:ind w:left="-142" w:right="-32" w:firstLine="142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left="-142" w:right="-32" w:firstLine="142"/>
              <w:rPr>
                <w:sz w:val="16"/>
                <w:szCs w:val="16"/>
              </w:rPr>
            </w:pPr>
          </w:p>
          <w:p w:rsidR="00AA55A0" w:rsidRPr="000511E6" w:rsidRDefault="00AA55A0" w:rsidP="00D657C4">
            <w:pPr>
              <w:ind w:left="-142" w:right="-32" w:firstLine="142"/>
              <w:rPr>
                <w:sz w:val="16"/>
                <w:szCs w:val="16"/>
              </w:rPr>
            </w:pPr>
          </w:p>
        </w:tc>
      </w:tr>
      <w:tr w:rsidR="00AA55A0" w:rsidRPr="007B1974" w:rsidTr="00D657C4">
        <w:tc>
          <w:tcPr>
            <w:tcW w:w="2831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EFECTIVOS</w:t>
            </w:r>
            <w:r>
              <w:rPr>
                <w:sz w:val="16"/>
                <w:szCs w:val="16"/>
              </w:rPr>
              <w:t xml:space="preserve"> (UTA)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VOLUMEN DE NEGOCIO (**)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:rsidR="00AA55A0" w:rsidRPr="000511E6" w:rsidRDefault="00AA55A0" w:rsidP="00D657C4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0511E6">
              <w:rPr>
                <w:sz w:val="16"/>
                <w:szCs w:val="16"/>
              </w:rPr>
              <w:t>BALANCE GENERAL</w:t>
            </w:r>
          </w:p>
        </w:tc>
      </w:tr>
      <w:tr w:rsidR="00AA55A0" w:rsidRPr="007B1974" w:rsidTr="00D657C4">
        <w:trPr>
          <w:trHeight w:val="282"/>
        </w:trPr>
        <w:tc>
          <w:tcPr>
            <w:tcW w:w="2831" w:type="dxa"/>
          </w:tcPr>
          <w:p w:rsidR="00AA55A0" w:rsidRDefault="00AA55A0" w:rsidP="00D657C4">
            <w:pPr>
              <w:ind w:left="-142" w:right="-32" w:firstLine="142"/>
              <w:rPr>
                <w:sz w:val="12"/>
                <w:szCs w:val="16"/>
              </w:rPr>
            </w:pPr>
          </w:p>
          <w:p w:rsidR="00AA55A0" w:rsidRDefault="00AA55A0" w:rsidP="00D657C4">
            <w:pPr>
              <w:ind w:left="-142" w:right="-32" w:firstLine="142"/>
              <w:rPr>
                <w:sz w:val="12"/>
                <w:szCs w:val="16"/>
              </w:rPr>
            </w:pPr>
          </w:p>
          <w:p w:rsidR="00AA55A0" w:rsidRPr="003007A3" w:rsidRDefault="00AA55A0" w:rsidP="00D657C4">
            <w:pPr>
              <w:ind w:left="-142" w:right="-32" w:firstLine="142"/>
              <w:rPr>
                <w:sz w:val="12"/>
                <w:szCs w:val="16"/>
              </w:rPr>
            </w:pPr>
          </w:p>
        </w:tc>
        <w:tc>
          <w:tcPr>
            <w:tcW w:w="2832" w:type="dxa"/>
          </w:tcPr>
          <w:p w:rsidR="00AA55A0" w:rsidRPr="003007A3" w:rsidRDefault="00AA55A0" w:rsidP="00D657C4">
            <w:pPr>
              <w:ind w:left="-142" w:right="-32" w:firstLine="142"/>
              <w:rPr>
                <w:sz w:val="12"/>
                <w:szCs w:val="16"/>
              </w:rPr>
            </w:pPr>
          </w:p>
        </w:tc>
        <w:tc>
          <w:tcPr>
            <w:tcW w:w="3404" w:type="dxa"/>
          </w:tcPr>
          <w:p w:rsidR="00AA55A0" w:rsidRPr="003007A3" w:rsidRDefault="00AA55A0" w:rsidP="00D657C4">
            <w:pPr>
              <w:ind w:left="-142" w:right="-32" w:firstLine="142"/>
              <w:rPr>
                <w:sz w:val="12"/>
                <w:szCs w:val="16"/>
              </w:rPr>
            </w:pPr>
          </w:p>
        </w:tc>
      </w:tr>
    </w:tbl>
    <w:p w:rsidR="00AA55A0" w:rsidRPr="007B1974" w:rsidRDefault="00AA55A0" w:rsidP="00AA55A0">
      <w:pPr>
        <w:ind w:right="-32"/>
        <w:rPr>
          <w:sz w:val="16"/>
          <w:szCs w:val="16"/>
        </w:rPr>
      </w:pPr>
    </w:p>
    <w:p w:rsidR="00AA55A0" w:rsidRPr="007B1974" w:rsidRDefault="00AA55A0" w:rsidP="00AA55A0">
      <w:pPr>
        <w:ind w:right="-32" w:firstLine="142"/>
        <w:rPr>
          <w:sz w:val="16"/>
          <w:szCs w:val="16"/>
        </w:rPr>
      </w:pPr>
      <w:r w:rsidRPr="007B1974">
        <w:rPr>
          <w:sz w:val="16"/>
          <w:szCs w:val="16"/>
        </w:rPr>
        <w:t>(*) Todos los datos deberán corresponder al último ejercicio contable cerrado y se calcularán con carácter anual. En empresas de nueva creación que no han cerrado aún sus cuentas, se utilizarán datos basados en estimaciones fiables realizadas durante el ejercicio financiero.</w:t>
      </w:r>
    </w:p>
    <w:p w:rsidR="00AA55A0" w:rsidRDefault="00AA55A0" w:rsidP="00AA55A0">
      <w:pPr>
        <w:ind w:left="-142" w:right="-32" w:firstLine="142"/>
        <w:rPr>
          <w:sz w:val="16"/>
          <w:szCs w:val="16"/>
        </w:rPr>
      </w:pPr>
      <w:r w:rsidRPr="007B1974">
        <w:rPr>
          <w:sz w:val="16"/>
          <w:szCs w:val="16"/>
        </w:rPr>
        <w:t>(**) En miles de euros.</w:t>
      </w:r>
    </w:p>
    <w:p w:rsidR="00AA55A0" w:rsidRPr="00FE4E56" w:rsidRDefault="00AA55A0" w:rsidP="00AA55A0">
      <w:pPr>
        <w:ind w:left="-142" w:right="-32" w:firstLine="142"/>
        <w:rPr>
          <w:sz w:val="16"/>
          <w:szCs w:val="16"/>
        </w:rPr>
      </w:pPr>
    </w:p>
    <w:p w:rsidR="00AA55A0" w:rsidRPr="007B1974" w:rsidRDefault="00AA55A0" w:rsidP="00AA55A0">
      <w:pPr>
        <w:ind w:right="-32"/>
        <w:rPr>
          <w:sz w:val="16"/>
          <w:szCs w:val="16"/>
        </w:rPr>
      </w:pPr>
      <w:r w:rsidRPr="007B1974">
        <w:rPr>
          <w:b/>
          <w:sz w:val="16"/>
          <w:szCs w:val="16"/>
        </w:rPr>
        <w:t>IMPORTANTE</w:t>
      </w:r>
      <w:r w:rsidRPr="007B1974">
        <w:rPr>
          <w:sz w:val="16"/>
          <w:szCs w:val="16"/>
        </w:rPr>
        <w:t xml:space="preserve">: Hay un cambio de datos con respecto al ejercicio contable anterior que podría acarrear el cambio de categoría de la empresa solicitante (microempresa, pequeña, mediana o gran empresa). </w:t>
      </w:r>
    </w:p>
    <w:p w:rsidR="00AA55A0" w:rsidRDefault="00AA55A0" w:rsidP="00AA55A0">
      <w:pPr>
        <w:ind w:left="-142" w:right="-32" w:firstLine="142"/>
        <w:rPr>
          <w:sz w:val="16"/>
          <w:szCs w:val="16"/>
        </w:rPr>
      </w:pPr>
      <w:r w:rsidRPr="007B1974">
        <w:rPr>
          <w:sz w:val="16"/>
          <w:szCs w:val="16"/>
        </w:rPr>
        <w:t xml:space="preserve">□ NO </w:t>
      </w:r>
    </w:p>
    <w:p w:rsidR="00AA55A0" w:rsidRPr="007B1974" w:rsidRDefault="00AA55A0" w:rsidP="00AA55A0">
      <w:pPr>
        <w:ind w:left="-142" w:right="-32" w:firstLine="142"/>
        <w:rPr>
          <w:sz w:val="16"/>
          <w:szCs w:val="16"/>
        </w:rPr>
      </w:pPr>
      <w:r w:rsidRPr="007B1974">
        <w:rPr>
          <w:sz w:val="16"/>
          <w:szCs w:val="16"/>
        </w:rPr>
        <w:t xml:space="preserve">□ SI (en este caso, cumpliméntese y añádase una declaración </w:t>
      </w:r>
      <w:r>
        <w:rPr>
          <w:sz w:val="16"/>
          <w:szCs w:val="16"/>
        </w:rPr>
        <w:t>relativa al ejercicio anterior).</w:t>
      </w:r>
    </w:p>
    <w:p w:rsidR="00AA55A0" w:rsidRPr="00687F6F" w:rsidRDefault="00AA55A0" w:rsidP="00AA55A0">
      <w:pPr>
        <w:ind w:right="-32"/>
        <w:jc w:val="both"/>
        <w:rPr>
          <w:b/>
          <w:sz w:val="16"/>
          <w:szCs w:val="16"/>
        </w:rPr>
      </w:pPr>
    </w:p>
    <w:p w:rsidR="00AA55A0" w:rsidRPr="00576A0A" w:rsidRDefault="00AA55A0" w:rsidP="00AA55A0">
      <w:pPr>
        <w:pStyle w:val="Prrafodelista"/>
        <w:ind w:left="-142" w:right="-32"/>
        <w:rPr>
          <w:b/>
          <w:sz w:val="16"/>
          <w:szCs w:val="16"/>
        </w:rPr>
      </w:pPr>
      <w:r>
        <w:rPr>
          <w:b/>
          <w:sz w:val="16"/>
          <w:szCs w:val="16"/>
        </w:rPr>
        <w:t>4. DECLARACIÓN.</w:t>
      </w:r>
    </w:p>
    <w:p w:rsidR="00AA55A0" w:rsidRPr="00576A0A" w:rsidRDefault="00AA55A0" w:rsidP="00AA55A0">
      <w:pPr>
        <w:ind w:left="-142" w:right="-32" w:firstLine="142"/>
        <w:rPr>
          <w:b/>
          <w:sz w:val="16"/>
          <w:szCs w:val="16"/>
        </w:rPr>
      </w:pPr>
      <w:r w:rsidRPr="009364F4">
        <w:rPr>
          <w:b/>
          <w:sz w:val="16"/>
          <w:szCs w:val="16"/>
        </w:rPr>
        <w:t>DECLARO</w:t>
      </w:r>
      <w:r>
        <w:rPr>
          <w:sz w:val="16"/>
          <w:szCs w:val="16"/>
        </w:rPr>
        <w:t xml:space="preserve"> que la presente declaración y sus posibles anexos son exactos.</w:t>
      </w:r>
    </w:p>
    <w:p w:rsidR="00AA55A0" w:rsidRPr="00776F09" w:rsidRDefault="00AA55A0" w:rsidP="00AA55A0">
      <w:pPr>
        <w:ind w:right="-32"/>
        <w:jc w:val="both"/>
        <w:rPr>
          <w:b/>
          <w:sz w:val="16"/>
          <w:szCs w:val="16"/>
        </w:rPr>
      </w:pPr>
    </w:p>
    <w:p w:rsidR="00AA55A0" w:rsidRDefault="00AA55A0" w:rsidP="00AA55A0">
      <w:pPr>
        <w:pStyle w:val="Prrafodelista"/>
        <w:ind w:left="-142" w:right="-3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5. </w:t>
      </w:r>
      <w:r w:rsidRPr="007B1974">
        <w:rPr>
          <w:b/>
          <w:sz w:val="16"/>
          <w:szCs w:val="16"/>
        </w:rPr>
        <w:t xml:space="preserve">FIRMA </w:t>
      </w:r>
    </w:p>
    <w:p w:rsidR="00AA55A0" w:rsidRDefault="00AA55A0" w:rsidP="00AA55A0">
      <w:pPr>
        <w:pStyle w:val="Prrafodelista"/>
        <w:ind w:left="-142" w:right="-32"/>
        <w:rPr>
          <w:b/>
          <w:sz w:val="16"/>
          <w:szCs w:val="16"/>
        </w:rPr>
      </w:pPr>
    </w:p>
    <w:p w:rsidR="00AA55A0" w:rsidRPr="00687F6F" w:rsidRDefault="00AA55A0" w:rsidP="00AA55A0">
      <w:pPr>
        <w:pStyle w:val="Prrafodelista"/>
        <w:ind w:left="-142" w:right="-32"/>
        <w:rPr>
          <w:b/>
          <w:sz w:val="16"/>
          <w:szCs w:val="16"/>
        </w:rPr>
      </w:pPr>
      <w:r w:rsidRPr="00687F6F">
        <w:rPr>
          <w:sz w:val="16"/>
          <w:szCs w:val="16"/>
        </w:rPr>
        <w:t>Datos del firmante facultado para representar a la empresa: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448"/>
      </w:tblGrid>
      <w:tr w:rsidR="00AA55A0" w:rsidTr="00D657C4">
        <w:tc>
          <w:tcPr>
            <w:tcW w:w="2689" w:type="dxa"/>
          </w:tcPr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</w:t>
            </w: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</w:tc>
        <w:tc>
          <w:tcPr>
            <w:tcW w:w="6448" w:type="dxa"/>
          </w:tcPr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</w:tc>
      </w:tr>
      <w:tr w:rsidR="00AA55A0" w:rsidTr="00D657C4">
        <w:tc>
          <w:tcPr>
            <w:tcW w:w="2689" w:type="dxa"/>
          </w:tcPr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 o puesto:</w:t>
            </w: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</w:tc>
        <w:tc>
          <w:tcPr>
            <w:tcW w:w="6448" w:type="dxa"/>
          </w:tcPr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</w:tc>
      </w:tr>
      <w:tr w:rsidR="00AA55A0" w:rsidTr="00D657C4">
        <w:tc>
          <w:tcPr>
            <w:tcW w:w="2689" w:type="dxa"/>
          </w:tcPr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Firmado (fecha y lugar):</w:t>
            </w: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</w:tc>
        <w:tc>
          <w:tcPr>
            <w:tcW w:w="6448" w:type="dxa"/>
          </w:tcPr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  <w:p w:rsidR="00AA55A0" w:rsidRDefault="00AA55A0" w:rsidP="00D657C4">
            <w:pPr>
              <w:ind w:right="216"/>
              <w:rPr>
                <w:sz w:val="16"/>
                <w:szCs w:val="16"/>
              </w:rPr>
            </w:pPr>
          </w:p>
        </w:tc>
      </w:tr>
    </w:tbl>
    <w:p w:rsidR="00AA55A0" w:rsidRDefault="00AA55A0" w:rsidP="00AA55A0">
      <w:pPr>
        <w:ind w:left="-142" w:right="-32" w:firstLine="142"/>
        <w:jc w:val="both"/>
        <w:rPr>
          <w:sz w:val="16"/>
          <w:szCs w:val="16"/>
        </w:rPr>
      </w:pPr>
    </w:p>
    <w:p w:rsidR="00AA55A0" w:rsidRPr="00576A0A" w:rsidRDefault="00AA55A0" w:rsidP="00AA55A0">
      <w:pPr>
        <w:ind w:left="-284" w:right="-32" w:firstLine="284"/>
        <w:rPr>
          <w:b/>
          <w:sz w:val="16"/>
          <w:szCs w:val="20"/>
          <w:lang w:val="es-ES_tradnl"/>
        </w:rPr>
      </w:pPr>
      <w:r w:rsidRPr="00576A0A">
        <w:rPr>
          <w:b/>
          <w:sz w:val="16"/>
          <w:szCs w:val="20"/>
          <w:lang w:val="es-ES_tradnl"/>
        </w:rPr>
        <w:lastRenderedPageBreak/>
        <w:t>NOTA EXPLICATIVA</w:t>
      </w:r>
    </w:p>
    <w:p w:rsidR="00AA55A0" w:rsidRDefault="00AA55A0" w:rsidP="00AA55A0">
      <w:pPr>
        <w:ind w:right="-32"/>
        <w:rPr>
          <w:b/>
          <w:sz w:val="16"/>
          <w:szCs w:val="20"/>
          <w:lang w:val="es-ES_tradnl"/>
        </w:rPr>
      </w:pPr>
      <w:r w:rsidRPr="00576A0A">
        <w:rPr>
          <w:b/>
          <w:sz w:val="16"/>
          <w:szCs w:val="20"/>
          <w:lang w:val="es-ES_tradnl"/>
        </w:rPr>
        <w:t>RELATIVA A LOS TIPOS DE EMPRESAS CONSIDERADOS PARA CALCULAR LOS EFECTIVOS Y LOS IMPORTES FINANCIEROS</w:t>
      </w:r>
    </w:p>
    <w:p w:rsidR="00AA55A0" w:rsidRPr="006349E7" w:rsidRDefault="00AA55A0" w:rsidP="00AA55A0">
      <w:pPr>
        <w:ind w:right="-32"/>
        <w:rPr>
          <w:b/>
          <w:sz w:val="16"/>
          <w:szCs w:val="20"/>
          <w:lang w:val="es-ES_tradnl"/>
        </w:rPr>
      </w:pPr>
    </w:p>
    <w:p w:rsidR="00AA55A0" w:rsidRPr="00FE4E56" w:rsidRDefault="00AA55A0" w:rsidP="00AA55A0">
      <w:pPr>
        <w:pStyle w:val="Prrafodelista"/>
        <w:ind w:left="0" w:right="-32"/>
        <w:rPr>
          <w:b/>
          <w:sz w:val="16"/>
          <w:szCs w:val="12"/>
          <w:lang w:val="es-ES_tradnl"/>
        </w:rPr>
      </w:pPr>
      <w:r>
        <w:rPr>
          <w:b/>
          <w:sz w:val="16"/>
          <w:szCs w:val="12"/>
          <w:lang w:val="es-ES_tradnl"/>
        </w:rPr>
        <w:t xml:space="preserve">1. </w:t>
      </w:r>
      <w:r w:rsidRPr="00FE4E56">
        <w:rPr>
          <w:b/>
          <w:sz w:val="16"/>
          <w:szCs w:val="12"/>
          <w:lang w:val="es-ES_tradnl"/>
        </w:rPr>
        <w:t>TIPOS DE EMPRESAS</w:t>
      </w:r>
    </w:p>
    <w:p w:rsidR="00AA55A0" w:rsidRPr="00FE4E56" w:rsidRDefault="00AA55A0" w:rsidP="00AA55A0">
      <w:pPr>
        <w:ind w:left="-142" w:right="-32" w:firstLine="142"/>
        <w:jc w:val="both"/>
        <w:rPr>
          <w:sz w:val="28"/>
        </w:rPr>
      </w:pPr>
      <w:r w:rsidRPr="00FE4E56">
        <w:rPr>
          <w:sz w:val="16"/>
          <w:szCs w:val="12"/>
          <w:lang w:val="es-ES_tradnl"/>
        </w:rPr>
        <w:t>La definición de PYME, referida en el Anexo de la Recomendación 2003/361/CE de la Comisión, sobre la definición de pequeñas y medianas empresas, distingue tres tipos de empresa en función del tipo de relación que mantiene con otras empresas respecto a participación en el capital, derechos de voto o derecho a ejercer una influencia dominante.</w:t>
      </w:r>
      <w:r w:rsidRPr="00FE4E56">
        <w:rPr>
          <w:sz w:val="28"/>
        </w:rPr>
        <w:t xml:space="preserve"> </w:t>
      </w:r>
    </w:p>
    <w:tbl>
      <w:tblPr>
        <w:tblStyle w:val="Tablaconcuadrcula"/>
        <w:tblW w:w="9209" w:type="dxa"/>
        <w:tblInd w:w="-142" w:type="dxa"/>
        <w:tblLook w:val="04A0" w:firstRow="1" w:lastRow="0" w:firstColumn="1" w:lastColumn="0" w:noHBand="0" w:noVBand="1"/>
      </w:tblPr>
      <w:tblGrid>
        <w:gridCol w:w="9209"/>
      </w:tblGrid>
      <w:tr w:rsidR="00AA55A0" w:rsidRPr="00FE4E56" w:rsidTr="00D657C4">
        <w:tc>
          <w:tcPr>
            <w:tcW w:w="9209" w:type="dxa"/>
          </w:tcPr>
          <w:p w:rsidR="00AA55A0" w:rsidRDefault="00AA55A0" w:rsidP="00D657C4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</w:p>
          <w:p w:rsidR="00AA55A0" w:rsidRPr="00FE4E56" w:rsidRDefault="00AA55A0" w:rsidP="00D657C4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  <w:r w:rsidRPr="00FE4E56">
              <w:rPr>
                <w:b/>
                <w:sz w:val="16"/>
                <w:szCs w:val="12"/>
              </w:rPr>
              <w:t>TIPO 1: EMPRESA AUTÓNOMA</w:t>
            </w:r>
          </w:p>
          <w:p w:rsidR="00AA55A0" w:rsidRPr="00FE4E56" w:rsidRDefault="00AA55A0" w:rsidP="00D657C4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AA55A0" w:rsidRPr="00FE4E56" w:rsidRDefault="00AA55A0" w:rsidP="00AA55A0">
      <w:pPr>
        <w:ind w:right="-32"/>
        <w:jc w:val="both"/>
        <w:rPr>
          <w:sz w:val="16"/>
          <w:szCs w:val="12"/>
          <w:lang w:val="es-ES_tradnl"/>
        </w:rPr>
      </w:pP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Es con diferencia el caso más frecuente. Abarca todas las empresas que no pertenecen a ninguno de los otros dos tipos (asociadas o vinculadas).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La empresa solicitante es autónoma si: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no posee una participación igual o superior al 25% en otra empresa.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el 25 % o más de la misma no es propiedad directa de otra empresa u organismo público ni de varias empresas vinculadas entre sí o varios organismos públicos, salvo determinadas excepciones. </w:t>
      </w:r>
    </w:p>
    <w:p w:rsidR="00AA55A0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y no elabora cuentas consolidadas, ni está incluida en las cuentas de una empresa que elabore cuentas consolidadas, y por tanto no es una empresa vinculada.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</w:p>
    <w:tbl>
      <w:tblPr>
        <w:tblStyle w:val="Tablaconcuadrcula"/>
        <w:tblW w:w="9209" w:type="dxa"/>
        <w:tblInd w:w="-142" w:type="dxa"/>
        <w:tblLook w:val="04A0" w:firstRow="1" w:lastRow="0" w:firstColumn="1" w:lastColumn="0" w:noHBand="0" w:noVBand="1"/>
      </w:tblPr>
      <w:tblGrid>
        <w:gridCol w:w="9209"/>
      </w:tblGrid>
      <w:tr w:rsidR="00AA55A0" w:rsidRPr="00FE4E56" w:rsidTr="00D657C4">
        <w:tc>
          <w:tcPr>
            <w:tcW w:w="9209" w:type="dxa"/>
          </w:tcPr>
          <w:p w:rsidR="00AA55A0" w:rsidRPr="00FE4E56" w:rsidRDefault="00AA55A0" w:rsidP="00D657C4">
            <w:pPr>
              <w:ind w:left="-142" w:right="-32" w:firstLine="142"/>
              <w:jc w:val="both"/>
              <w:rPr>
                <w:sz w:val="16"/>
                <w:szCs w:val="12"/>
              </w:rPr>
            </w:pPr>
          </w:p>
          <w:p w:rsidR="00AA55A0" w:rsidRPr="00FE4E56" w:rsidRDefault="00AA55A0" w:rsidP="00D657C4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  <w:r w:rsidRPr="00FE4E56">
              <w:rPr>
                <w:b/>
                <w:sz w:val="16"/>
                <w:szCs w:val="12"/>
              </w:rPr>
              <w:t>TIPO 2: EMPRESA ASOCIADA</w:t>
            </w:r>
          </w:p>
          <w:p w:rsidR="00AA55A0" w:rsidRPr="00FE4E56" w:rsidRDefault="00AA55A0" w:rsidP="00D657C4">
            <w:pPr>
              <w:ind w:right="-32"/>
              <w:jc w:val="both"/>
              <w:rPr>
                <w:sz w:val="16"/>
                <w:szCs w:val="12"/>
              </w:rPr>
            </w:pPr>
          </w:p>
        </w:tc>
      </w:tr>
    </w:tbl>
    <w:p w:rsidR="00AA55A0" w:rsidRPr="00FE4E56" w:rsidRDefault="00AA55A0" w:rsidP="00AA55A0">
      <w:pPr>
        <w:ind w:right="-32"/>
        <w:jc w:val="both"/>
        <w:rPr>
          <w:sz w:val="16"/>
          <w:szCs w:val="12"/>
        </w:rPr>
      </w:pP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Este tipo está constituido por las empresas que mantienen lazos significativos de asociación financiera con otras empresas, sin que ninguna ejerza, directa o indirectamente, un control efectivo sobre la otra. Son asociadas las empresas que ni son autónomas ni están vinculadas entre sí. La empresa solicitante es asociada de otra empresa si: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>— posee una participación comprendida entre el 25 % y el 50 % de dicha empresa.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>— o si dicha empresa posee una participación comprendida entre el 25 % y el 50 % de la empresa solicitante.</w:t>
      </w:r>
    </w:p>
    <w:p w:rsidR="00AA55A0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y la empresa solicitante no elabora cuentas consolidadas que incluyan a dicha empresa por consolidación, ni está incluida por consolidación en las cuentas de dicha empresa ni en las de ninguna empresa vinculada a ella.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</w:p>
    <w:tbl>
      <w:tblPr>
        <w:tblStyle w:val="Tablaconcuadrcula"/>
        <w:tblW w:w="9209" w:type="dxa"/>
        <w:tblInd w:w="-142" w:type="dxa"/>
        <w:tblLook w:val="04A0" w:firstRow="1" w:lastRow="0" w:firstColumn="1" w:lastColumn="0" w:noHBand="0" w:noVBand="1"/>
      </w:tblPr>
      <w:tblGrid>
        <w:gridCol w:w="9209"/>
      </w:tblGrid>
      <w:tr w:rsidR="00AA55A0" w:rsidRPr="00FE4E56" w:rsidTr="00D657C4">
        <w:tc>
          <w:tcPr>
            <w:tcW w:w="9209" w:type="dxa"/>
          </w:tcPr>
          <w:p w:rsidR="00AA55A0" w:rsidRPr="00FE4E56" w:rsidRDefault="00AA55A0" w:rsidP="00D657C4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</w:p>
          <w:p w:rsidR="00AA55A0" w:rsidRPr="00FE4E56" w:rsidRDefault="00AA55A0" w:rsidP="00D657C4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  <w:r w:rsidRPr="00FE4E56">
              <w:rPr>
                <w:b/>
                <w:sz w:val="16"/>
                <w:szCs w:val="12"/>
              </w:rPr>
              <w:t>TIPO 3 EMPRESA VINCULADA</w:t>
            </w:r>
          </w:p>
          <w:p w:rsidR="00AA55A0" w:rsidRPr="00FE4E56" w:rsidRDefault="00AA55A0" w:rsidP="00D657C4">
            <w:pPr>
              <w:ind w:right="-32"/>
              <w:jc w:val="both"/>
              <w:rPr>
                <w:sz w:val="16"/>
                <w:szCs w:val="12"/>
              </w:rPr>
            </w:pPr>
          </w:p>
        </w:tc>
      </w:tr>
    </w:tbl>
    <w:p w:rsidR="00AA55A0" w:rsidRPr="00FE4E56" w:rsidRDefault="00AA55A0" w:rsidP="00AA55A0">
      <w:pPr>
        <w:ind w:right="-32"/>
        <w:jc w:val="both"/>
        <w:rPr>
          <w:sz w:val="16"/>
          <w:szCs w:val="12"/>
        </w:rPr>
      </w:pP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Este tipo corresponde a la situación económica de las empresas que forman parte de un grupo que controla, directa o indirectamente, la mayoría de su capital o derechos de voto (aunque sea a través de acuerdos o de personas físicas accionistas), o que puede ejercer una influencia dominante sobre la empresa. Son casos menos habituales que en general se diferencian claramente de los dos tipos anteriores.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Para evitar dificultades de interpretación a las empresas, la Comisión Europea ha definido este tipo de empresas utilizando, cuando se adapten al objeto de la definición, las condiciones incluidas en el artículo 1 de la Directiva 83/349/CEE del Consejo, de 13 de junio de 1983, basada en la letra g) del apartado 3 del artículo 54 del Tratado, relativa a las cuentas consolidadas, que se aplica desde hace años.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>Por lo tanto, una empresa sabe, por lo general, de forma inmediata si está vinculada, en tanto que ya está sujeta a la obligación de elaborar cuentas consolidadas en virtud de dicha Directiva o está incluida por consolidación en las cuentas de una empresa obligada a elaborar cuentas consolidadas. Los dos únicos casos, aunque poco frecuentes, en los cuales una empresa puede considerarse vinculada sin estar obligada a elaborar cuentas consolidadas se describen en los dos siguientes supuestos: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Si el domicilio social de la empresa está ubicado en un Estado miembro que ha previsto una excepción a la obligación de elaborar dichas cuentas con arreglo a la séptima Directiva 831349/CEE, la empresa debe verificar específicamente que no cumple ninguna de las condiciones establecidas en el apartado 3 del artículo 3 de la definición.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>— En algunos casos poco frecuentes, una empresa puede estar vinculada a otra a través de una persona o un grupo de personas físicas que actúen de común acuerdo (apartado 3 del artículo 3 de la definición).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>En este caso, la empresa debe verificar si cumple alguna de las condiciones especificadas en el apartado 3 del artículo 3 de la Definición.</w:t>
      </w:r>
    </w:p>
    <w:p w:rsidR="00AA55A0" w:rsidRDefault="00AA55A0" w:rsidP="00AA55A0">
      <w:pPr>
        <w:ind w:left="-142" w:right="-32" w:firstLine="142"/>
        <w:jc w:val="both"/>
        <w:rPr>
          <w:b/>
          <w:sz w:val="16"/>
          <w:szCs w:val="12"/>
        </w:rPr>
      </w:pPr>
    </w:p>
    <w:p w:rsidR="00AA55A0" w:rsidRPr="00FE4E56" w:rsidRDefault="00AA55A0" w:rsidP="00AA55A0">
      <w:pPr>
        <w:ind w:left="-142" w:right="-32" w:firstLine="142"/>
        <w:jc w:val="both"/>
        <w:rPr>
          <w:b/>
          <w:sz w:val="16"/>
          <w:szCs w:val="12"/>
        </w:rPr>
      </w:pPr>
      <w:r w:rsidRPr="00FE4E56">
        <w:rPr>
          <w:b/>
          <w:sz w:val="16"/>
          <w:szCs w:val="12"/>
        </w:rPr>
        <w:t>2. LOS EFECTIVOS Y UNIDADES DE TRABAJO ANUAL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Los efectivos de una empresa corresponden al número de unidades de trabajo anual (UTA). </w:t>
      </w:r>
    </w:p>
    <w:p w:rsidR="00AA55A0" w:rsidRPr="00FE4E56" w:rsidRDefault="00AA55A0" w:rsidP="00AA55A0">
      <w:pPr>
        <w:ind w:left="-142" w:right="-32" w:firstLine="142"/>
        <w:jc w:val="both"/>
        <w:rPr>
          <w:b/>
          <w:sz w:val="16"/>
          <w:szCs w:val="12"/>
        </w:rPr>
      </w:pPr>
      <w:r w:rsidRPr="00FE4E56">
        <w:rPr>
          <w:b/>
          <w:sz w:val="16"/>
          <w:szCs w:val="12"/>
        </w:rPr>
        <w:t xml:space="preserve">¿Quiénes se incluyen en los efectivos?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>— Los asalariados de la empresa.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Las personas que trabajan para la empresa que mantengan una relación de subordinación con la misma y estén asimiladas a los asalariados con arreglo a la legislación nacional.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Los propietarios que dirigen su empresa.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— Los socios que ejerzan una actividad regular en la empresa y disfruten de ventajas financieras por parte de la empresa.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Los aprendices o alumnos de formación profesional con contrato de aprendizaje o formación profesional no se contabilizarán dentro de los efectivos. </w:t>
      </w:r>
    </w:p>
    <w:p w:rsidR="00AA55A0" w:rsidRDefault="00AA55A0" w:rsidP="00AA55A0">
      <w:pPr>
        <w:ind w:left="-142" w:right="-32" w:firstLine="142"/>
        <w:jc w:val="both"/>
        <w:rPr>
          <w:b/>
          <w:sz w:val="16"/>
          <w:szCs w:val="12"/>
          <w:u w:val="single"/>
        </w:rPr>
      </w:pPr>
    </w:p>
    <w:p w:rsidR="00AA55A0" w:rsidRPr="00C43AE3" w:rsidRDefault="00AA55A0" w:rsidP="00AA55A0">
      <w:pPr>
        <w:ind w:left="-142" w:right="-32" w:firstLine="142"/>
        <w:jc w:val="both"/>
        <w:rPr>
          <w:b/>
          <w:sz w:val="16"/>
          <w:szCs w:val="12"/>
          <w:u w:val="single"/>
        </w:rPr>
      </w:pPr>
      <w:r w:rsidRPr="00C43AE3">
        <w:rPr>
          <w:b/>
          <w:sz w:val="16"/>
          <w:szCs w:val="12"/>
          <w:u w:val="single"/>
        </w:rPr>
        <w:t xml:space="preserve">Modo de calcular los efectivos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Una UTA corresponde a una persona que haya trabajado en la empresa o por cuenta de la misma a jornada completa durante todo el año de que se trate. Los efectivos se contabilizan en UTA. El trabajo de las personas que no hayan trabajado todo el año o lo hayan hecho a tiempo parcial, independientemente de su duración, así como el trabajo estacional, se contabiliza en fracciones de UTA.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No se contabiliza la duración de los permisos de maternidad o permisos parentales. </w:t>
      </w:r>
    </w:p>
    <w:p w:rsidR="00AA55A0" w:rsidRPr="00FE4E56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FE4E56">
        <w:rPr>
          <w:sz w:val="16"/>
          <w:szCs w:val="12"/>
        </w:rPr>
        <w:t xml:space="preserve">(1) Presidente, Director General o equivalente </w:t>
      </w: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  <w:r w:rsidRPr="00FE4E56">
        <w:rPr>
          <w:sz w:val="16"/>
          <w:szCs w:val="12"/>
        </w:rPr>
        <w:t>(2) Apartado 2 del artículo 4 de la definición en el Anexo a la Recomendación 2003/361/CE de la Comisión</w:t>
      </w:r>
      <w:r>
        <w:rPr>
          <w:sz w:val="12"/>
          <w:szCs w:val="12"/>
        </w:rPr>
        <w:t>.</w:t>
      </w: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>
      <w:pPr>
        <w:widowControl/>
        <w:autoSpaceDE/>
        <w:autoSpaceDN/>
        <w:spacing w:after="160" w:line="259" w:lineRule="auto"/>
        <w:rPr>
          <w:b/>
          <w:sz w:val="16"/>
          <w:szCs w:val="12"/>
        </w:rPr>
      </w:pPr>
      <w:r>
        <w:rPr>
          <w:b/>
          <w:sz w:val="16"/>
          <w:szCs w:val="12"/>
        </w:rPr>
        <w:br w:type="page"/>
      </w:r>
    </w:p>
    <w:p w:rsidR="00AA55A0" w:rsidRPr="00AC1747" w:rsidRDefault="00AA55A0" w:rsidP="00AA55A0">
      <w:pPr>
        <w:ind w:right="-32"/>
        <w:jc w:val="both"/>
        <w:rPr>
          <w:b/>
          <w:sz w:val="16"/>
          <w:szCs w:val="12"/>
        </w:rPr>
      </w:pPr>
      <w:r w:rsidRPr="00AC1747">
        <w:rPr>
          <w:b/>
          <w:sz w:val="16"/>
          <w:szCs w:val="12"/>
        </w:rPr>
        <w:lastRenderedPageBreak/>
        <w:t>ANEXO DE LA DECLARACIÓN</w:t>
      </w:r>
    </w:p>
    <w:p w:rsidR="00AA55A0" w:rsidRPr="00AC1747" w:rsidRDefault="00AA55A0" w:rsidP="00AA55A0">
      <w:pPr>
        <w:ind w:left="-142" w:right="-32" w:firstLine="142"/>
        <w:rPr>
          <w:b/>
          <w:sz w:val="16"/>
          <w:szCs w:val="12"/>
        </w:rPr>
      </w:pPr>
      <w:r w:rsidRPr="00AC1747">
        <w:rPr>
          <w:b/>
          <w:sz w:val="16"/>
          <w:szCs w:val="12"/>
        </w:rPr>
        <w:t>CÁLCULO EN EL CASO DE UNA EMPRESA ASOCIADA O VINCULADA</w:t>
      </w:r>
    </w:p>
    <w:p w:rsidR="00AA55A0" w:rsidRDefault="00AA55A0" w:rsidP="00AA55A0">
      <w:pPr>
        <w:ind w:left="-142" w:right="-32" w:firstLine="142"/>
        <w:rPr>
          <w:sz w:val="12"/>
          <w:szCs w:val="12"/>
        </w:rPr>
      </w:pPr>
    </w:p>
    <w:p w:rsidR="00AA55A0" w:rsidRPr="00AC1747" w:rsidRDefault="00AA55A0" w:rsidP="00AA55A0">
      <w:pPr>
        <w:ind w:left="-142" w:right="-32" w:firstLine="142"/>
        <w:rPr>
          <w:sz w:val="16"/>
          <w:szCs w:val="12"/>
        </w:rPr>
      </w:pPr>
      <w:r w:rsidRPr="00AC1747">
        <w:rPr>
          <w:sz w:val="16"/>
          <w:szCs w:val="12"/>
        </w:rPr>
        <w:t>Anexos que han de adjuntarse, según proceda</w:t>
      </w:r>
    </w:p>
    <w:p w:rsidR="00AA55A0" w:rsidRPr="00AC1747" w:rsidRDefault="00AA55A0" w:rsidP="00AA55A0">
      <w:pPr>
        <w:ind w:left="-142" w:right="-32" w:firstLine="142"/>
        <w:rPr>
          <w:sz w:val="16"/>
          <w:szCs w:val="12"/>
        </w:rPr>
      </w:pPr>
      <w:r w:rsidRPr="00AC1747">
        <w:rPr>
          <w:sz w:val="16"/>
          <w:szCs w:val="12"/>
        </w:rPr>
        <w:t xml:space="preserve">— Anexo A si la empresa tiene una o varias empresas asociadas (y, en su caso, fichas suplementarias). </w:t>
      </w:r>
    </w:p>
    <w:p w:rsidR="00AA55A0" w:rsidRPr="00AC1747" w:rsidRDefault="00AA55A0" w:rsidP="00AA55A0">
      <w:pPr>
        <w:ind w:left="-142" w:right="-32" w:firstLine="142"/>
        <w:rPr>
          <w:sz w:val="16"/>
          <w:szCs w:val="12"/>
        </w:rPr>
      </w:pPr>
      <w:r w:rsidRPr="00AC1747">
        <w:rPr>
          <w:sz w:val="16"/>
          <w:szCs w:val="12"/>
        </w:rPr>
        <w:t>— Anexo B si la empresa tiene una o varias empresas vinculadas (y, en su caso, fichas suplementarias).</w:t>
      </w:r>
    </w:p>
    <w:p w:rsidR="00AA55A0" w:rsidRPr="00AC1747" w:rsidRDefault="00AA55A0" w:rsidP="00AA55A0">
      <w:pPr>
        <w:ind w:left="-142" w:right="-32" w:firstLine="142"/>
        <w:rPr>
          <w:sz w:val="16"/>
          <w:szCs w:val="12"/>
        </w:rPr>
      </w:pPr>
    </w:p>
    <w:p w:rsidR="00AA55A0" w:rsidRPr="00B66C2F" w:rsidRDefault="00AA55A0" w:rsidP="00AA55A0">
      <w:pPr>
        <w:ind w:left="-142" w:right="-32" w:firstLine="142"/>
        <w:rPr>
          <w:b/>
          <w:sz w:val="12"/>
          <w:szCs w:val="12"/>
        </w:rPr>
      </w:pPr>
      <w:r w:rsidRPr="00AC1747">
        <w:rPr>
          <w:b/>
          <w:sz w:val="16"/>
          <w:szCs w:val="12"/>
        </w:rPr>
        <w:t xml:space="preserve">Cálculo de los datos de una empresa vinculada o asociada </w:t>
      </w:r>
      <w:r w:rsidRPr="00AC1747">
        <w:rPr>
          <w:sz w:val="16"/>
          <w:szCs w:val="12"/>
        </w:rPr>
        <w:t>(</w:t>
      </w:r>
      <w:r w:rsidRPr="00AC1747">
        <w:rPr>
          <w:sz w:val="16"/>
          <w:szCs w:val="12"/>
          <w:vertAlign w:val="superscript"/>
        </w:rPr>
        <w:t>1</w:t>
      </w:r>
      <w:r w:rsidRPr="00AC1747">
        <w:rPr>
          <w:sz w:val="16"/>
          <w:szCs w:val="12"/>
        </w:rPr>
        <w:t>) (véase nota explicativa</w:t>
      </w:r>
      <w:r w:rsidRPr="00B27DAF">
        <w:rPr>
          <w:sz w:val="12"/>
          <w:szCs w:val="12"/>
        </w:rPr>
        <w:t>)</w:t>
      </w:r>
    </w:p>
    <w:p w:rsidR="00AA55A0" w:rsidRPr="00AC1747" w:rsidRDefault="00AA55A0" w:rsidP="00AA55A0">
      <w:pPr>
        <w:spacing w:before="25" w:after="221" w:line="207" w:lineRule="exact"/>
        <w:ind w:left="-142" w:right="-32" w:firstLine="142"/>
        <w:textAlignment w:val="baseline"/>
        <w:rPr>
          <w:rFonts w:eastAsia="Times New Roman"/>
          <w:color w:val="000000"/>
          <w:spacing w:val="-1"/>
          <w:sz w:val="16"/>
          <w:szCs w:val="12"/>
        </w:rPr>
      </w:pPr>
      <w:r w:rsidRPr="00AC1747">
        <w:rPr>
          <w:rFonts w:eastAsia="Times New Roman"/>
          <w:color w:val="000000"/>
          <w:spacing w:val="-1"/>
          <w:sz w:val="16"/>
          <w:szCs w:val="12"/>
        </w:rPr>
        <w:t>Período de referencia (</w:t>
      </w:r>
      <w:r w:rsidRPr="00AC1747">
        <w:rPr>
          <w:rFonts w:eastAsia="Times New Roman"/>
          <w:color w:val="000000"/>
          <w:spacing w:val="-1"/>
          <w:sz w:val="16"/>
          <w:szCs w:val="12"/>
          <w:vertAlign w:val="superscript"/>
        </w:rPr>
        <w:t>2</w:t>
      </w:r>
      <w:r w:rsidRPr="00AC1747">
        <w:rPr>
          <w:rFonts w:eastAsia="Times New Roman"/>
          <w:color w:val="000000"/>
          <w:spacing w:val="-1"/>
          <w:sz w:val="16"/>
          <w:szCs w:val="12"/>
        </w:rPr>
        <w:t>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835"/>
        <w:gridCol w:w="1792"/>
        <w:gridCol w:w="2059"/>
        <w:gridCol w:w="1713"/>
      </w:tblGrid>
      <w:tr w:rsidR="00AA55A0" w:rsidRPr="008E48AC" w:rsidTr="00D657C4">
        <w:trPr>
          <w:trHeight w:hRule="exact" w:val="466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AA55A0" w:rsidRPr="008E48AC" w:rsidTr="00D657C4">
        <w:trPr>
          <w:trHeight w:hRule="exact" w:val="1080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B66C2F" w:rsidRDefault="00AA55A0" w:rsidP="00AA55A0">
            <w:pPr>
              <w:widowControl/>
              <w:numPr>
                <w:ilvl w:val="0"/>
                <w:numId w:val="30"/>
              </w:numPr>
              <w:autoSpaceDE/>
              <w:autoSpaceDN/>
              <w:spacing w:after="851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B66C2F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Default="00AA55A0" w:rsidP="00D657C4">
            <w:pPr>
              <w:tabs>
                <w:tab w:val="left" w:pos="720"/>
                <w:tab w:val="left" w:pos="1152"/>
                <w:tab w:val="left" w:pos="1512"/>
                <w:tab w:val="right" w:pos="2410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B66C2F">
              <w:rPr>
                <w:rFonts w:eastAsia="Times New Roman"/>
                <w:color w:val="000000"/>
                <w:sz w:val="12"/>
                <w:szCs w:val="12"/>
              </w:rPr>
              <w:t>Datos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ab/>
              <w:t>(</w:t>
            </w:r>
            <w:r w:rsidRPr="00B66C2F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>)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ab/>
              <w:t>de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ab/>
              <w:t>la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ab/>
              <w:t>empresa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>so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licitante o bien de las cuentas 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>consolidadas.</w:t>
            </w:r>
          </w:p>
          <w:p w:rsidR="00AA55A0" w:rsidRPr="00B66C2F" w:rsidRDefault="00AA55A0" w:rsidP="00D657C4">
            <w:pPr>
              <w:tabs>
                <w:tab w:val="left" w:pos="720"/>
                <w:tab w:val="left" w:pos="1152"/>
                <w:tab w:val="left" w:pos="1512"/>
                <w:tab w:val="right" w:pos="2410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B66C2F">
              <w:rPr>
                <w:rFonts w:eastAsia="Times New Roman"/>
                <w:color w:val="000000"/>
                <w:sz w:val="12"/>
                <w:szCs w:val="12"/>
              </w:rPr>
              <w:t>[datos del cuadro B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>(1) del anexo B (</w:t>
            </w:r>
            <w:r w:rsidRPr="00B66C2F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  <w:r w:rsidRPr="00B66C2F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1291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0"/>
              </w:numPr>
              <w:tabs>
                <w:tab w:val="clear" w:pos="144"/>
                <w:tab w:val="left" w:pos="-142"/>
              </w:tabs>
              <w:autoSpaceDE/>
              <w:autoSpaceDN/>
              <w:spacing w:after="106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Default="00AA55A0" w:rsidP="00D657C4">
            <w:pPr>
              <w:spacing w:line="209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pacing w:val="2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Datos (</w:t>
            </w:r>
            <w:r w:rsidRPr="008E48AC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t>) agregados propor</w:t>
            </w:r>
            <w:r>
              <w:rPr>
                <w:rFonts w:eastAsia="Times New Roman"/>
                <w:color w:val="000000"/>
                <w:sz w:val="12"/>
                <w:szCs w:val="12"/>
              </w:rPr>
              <w:t>cio</w:t>
            </w:r>
            <w:r>
              <w:rPr>
                <w:rFonts w:eastAsia="Times New Roman"/>
                <w:color w:val="000000"/>
                <w:sz w:val="12"/>
                <w:szCs w:val="12"/>
              </w:rPr>
              <w:softHyphen/>
              <w:t>nalmente de todas las (posi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bles) empresas </w:t>
            </w:r>
            <w:r w:rsidRPr="008E48AC"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asociadas </w:t>
            </w:r>
            <w:r w:rsidRPr="008E48AC">
              <w:rPr>
                <w:rFonts w:eastAsia="Times New Roman"/>
                <w:color w:val="000000"/>
                <w:spacing w:val="2"/>
                <w:sz w:val="12"/>
                <w:szCs w:val="12"/>
              </w:rPr>
              <w:br/>
            </w:r>
          </w:p>
          <w:p w:rsidR="00AA55A0" w:rsidRPr="00B66C2F" w:rsidRDefault="00AA55A0" w:rsidP="00D657C4">
            <w:pPr>
              <w:spacing w:line="209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pacing w:val="2"/>
                <w:sz w:val="12"/>
                <w:szCs w:val="12"/>
              </w:rPr>
              <w:t>(datos del cuadro A del anexo A)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1497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0"/>
              </w:numPr>
              <w:autoSpaceDE/>
              <w:autoSpaceDN/>
              <w:spacing w:after="1268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Default="00AA55A0" w:rsidP="00D657C4">
            <w:pPr>
              <w:tabs>
                <w:tab w:val="left" w:pos="142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Suma de los datos (</w:t>
            </w:r>
            <w:r w:rsidRPr="008E48AC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t>) de todas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las (posibles)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t>empresas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vinculadas no incluidas 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t>por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consolidación en la línea 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  <w:p w:rsidR="00AA55A0" w:rsidRPr="008E48AC" w:rsidRDefault="00AA55A0" w:rsidP="00D657C4">
            <w:pPr>
              <w:tabs>
                <w:tab w:val="left" w:pos="142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[datos del cuadro B(2) del  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t>anexo B]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466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162" w:firstLine="142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AA55A0" w:rsidRPr="003F5F32" w:rsidRDefault="00AA55A0" w:rsidP="00AA55A0">
      <w:pPr>
        <w:ind w:left="-142" w:right="-32" w:firstLine="142"/>
        <w:rPr>
          <w:sz w:val="16"/>
          <w:szCs w:val="12"/>
        </w:rPr>
      </w:pPr>
    </w:p>
    <w:p w:rsidR="00AA55A0" w:rsidRPr="003F5F32" w:rsidRDefault="00AA55A0" w:rsidP="00AA55A0">
      <w:pPr>
        <w:ind w:left="-142" w:right="-32" w:firstLine="142"/>
        <w:rPr>
          <w:sz w:val="16"/>
          <w:szCs w:val="12"/>
          <w:lang w:val="en-US"/>
        </w:rPr>
      </w:pPr>
      <w:r w:rsidRPr="003F5F32">
        <w:rPr>
          <w:sz w:val="16"/>
          <w:szCs w:val="12"/>
        </w:rPr>
        <w:t>(*) En miles de euros</w:t>
      </w:r>
    </w:p>
    <w:p w:rsidR="00AA55A0" w:rsidRPr="003F5F32" w:rsidRDefault="00AA55A0" w:rsidP="00AA55A0">
      <w:pPr>
        <w:widowControl/>
        <w:numPr>
          <w:ilvl w:val="0"/>
          <w:numId w:val="31"/>
        </w:numPr>
        <w:autoSpaceDE/>
        <w:autoSpaceDN/>
        <w:spacing w:after="160" w:line="259" w:lineRule="auto"/>
        <w:ind w:left="426" w:right="567" w:firstLine="142"/>
        <w:jc w:val="both"/>
        <w:rPr>
          <w:sz w:val="16"/>
          <w:szCs w:val="12"/>
        </w:rPr>
      </w:pPr>
      <w:r w:rsidRPr="003F5F32">
        <w:rPr>
          <w:sz w:val="16"/>
          <w:szCs w:val="12"/>
        </w:rPr>
        <w:t xml:space="preserve"> Apartados 2 y 3 del artículo 6 de la definición.</w:t>
      </w:r>
    </w:p>
    <w:p w:rsidR="00AA55A0" w:rsidRPr="003F5F32" w:rsidRDefault="00AA55A0" w:rsidP="00AA55A0">
      <w:pPr>
        <w:widowControl/>
        <w:numPr>
          <w:ilvl w:val="0"/>
          <w:numId w:val="31"/>
        </w:numPr>
        <w:autoSpaceDE/>
        <w:autoSpaceDN/>
        <w:spacing w:after="160" w:line="259" w:lineRule="auto"/>
        <w:ind w:left="426" w:right="567" w:firstLine="142"/>
        <w:jc w:val="both"/>
        <w:rPr>
          <w:sz w:val="16"/>
          <w:szCs w:val="12"/>
        </w:rPr>
      </w:pPr>
      <w:r w:rsidRPr="003F5F32">
        <w:rPr>
          <w:sz w:val="16"/>
          <w:szCs w:val="12"/>
        </w:rPr>
        <w:t xml:space="preserve"> Todos los datos deberán corresponder al último ejercicio contable cerrado y se calcularán con carácter anual. En empresas de nueva creación que no han cerrado aún sus cuentas, se utilizarán datos basados en estimaciones fiables realizadas durante el ejercicio financiero (artículo 4 de la definición).</w:t>
      </w:r>
    </w:p>
    <w:p w:rsidR="00AA55A0" w:rsidRPr="003F5F32" w:rsidRDefault="00AA55A0" w:rsidP="00AA55A0">
      <w:pPr>
        <w:widowControl/>
        <w:numPr>
          <w:ilvl w:val="0"/>
          <w:numId w:val="31"/>
        </w:numPr>
        <w:autoSpaceDE/>
        <w:autoSpaceDN/>
        <w:spacing w:after="160" w:line="259" w:lineRule="auto"/>
        <w:ind w:left="426" w:right="567" w:firstLine="142"/>
        <w:jc w:val="both"/>
        <w:rPr>
          <w:sz w:val="16"/>
          <w:szCs w:val="12"/>
        </w:rPr>
      </w:pPr>
      <w:r w:rsidRPr="003F5F32">
        <w:rPr>
          <w:sz w:val="16"/>
          <w:szCs w:val="12"/>
        </w:rPr>
        <w:t xml:space="preserve"> Los datos de la empresa, incluidos los efectivos, se determinan con arreglo a las cuentas y demás datos de la empresa o, en su caso, de las cuentas consolidadas de la empresa o las cuentas consolidadas en las que está incluida por consolidación.</w:t>
      </w:r>
    </w:p>
    <w:p w:rsidR="00AA55A0" w:rsidRPr="00FE1BFD" w:rsidRDefault="00AA55A0" w:rsidP="00AA55A0">
      <w:pPr>
        <w:ind w:left="-142" w:right="-32" w:firstLine="142"/>
        <w:rPr>
          <w:sz w:val="16"/>
          <w:szCs w:val="12"/>
        </w:rPr>
      </w:pPr>
      <w:r w:rsidRPr="008E48AC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C1CCF" wp14:editId="1219E44E">
                <wp:simplePos x="0" y="0"/>
                <wp:positionH relativeFrom="margin">
                  <wp:align>left</wp:align>
                </wp:positionH>
                <wp:positionV relativeFrom="page">
                  <wp:posOffset>8197747</wp:posOffset>
                </wp:positionV>
                <wp:extent cx="5438775" cy="0"/>
                <wp:effectExtent l="0" t="0" r="2857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53AA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645.5pt" to="428.25pt,6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" strokeweight=".7pt">
                <w10:wrap anchorx="margin" anchory="page"/>
              </v:line>
            </w:pict>
          </mc:Fallback>
        </mc:AlternateContent>
      </w:r>
    </w:p>
    <w:p w:rsidR="00AA55A0" w:rsidRPr="003F5F32" w:rsidRDefault="00AA55A0" w:rsidP="00AA55A0">
      <w:pPr>
        <w:ind w:right="-32" w:firstLine="142"/>
        <w:rPr>
          <w:sz w:val="16"/>
          <w:szCs w:val="12"/>
          <w:lang w:val="en-US"/>
        </w:rPr>
      </w:pPr>
      <w:r w:rsidRPr="003F5F32">
        <w:rPr>
          <w:sz w:val="16"/>
          <w:szCs w:val="12"/>
        </w:rPr>
        <w:t>Los resultados de la línea “Total” han de trasladarse al cuadro destinado a los “datos para determinar la categoría de empresa” de la declaración.</w:t>
      </w:r>
    </w:p>
    <w:p w:rsidR="00AA55A0" w:rsidRDefault="00AA55A0" w:rsidP="00AA55A0">
      <w:pPr>
        <w:ind w:left="-142" w:right="-32" w:firstLine="142"/>
        <w:rPr>
          <w:sz w:val="12"/>
          <w:szCs w:val="12"/>
          <w:lang w:val="en-US"/>
        </w:rPr>
      </w:pPr>
    </w:p>
    <w:p w:rsidR="00AA55A0" w:rsidRPr="008C3FC5" w:rsidRDefault="00AA55A0" w:rsidP="00AA55A0">
      <w:pPr>
        <w:ind w:left="-142" w:right="-32" w:firstLine="142"/>
        <w:rPr>
          <w:sz w:val="12"/>
          <w:szCs w:val="12"/>
          <w:lang w:val="en-US"/>
        </w:rPr>
        <w:sectPr w:rsidR="00AA55A0" w:rsidRPr="008C3FC5" w:rsidSect="003007A3">
          <w:headerReference w:type="default" r:id="rId8"/>
          <w:footerReference w:type="default" r:id="rId9"/>
          <w:pgSz w:w="11904" w:h="16843"/>
          <w:pgMar w:top="1760" w:right="1556" w:bottom="307" w:left="1276" w:header="720" w:footer="720" w:gutter="0"/>
          <w:cols w:space="720"/>
        </w:sectPr>
      </w:pPr>
    </w:p>
    <w:p w:rsidR="00AA55A0" w:rsidRPr="0039124B" w:rsidRDefault="00AA55A0" w:rsidP="00AA55A0">
      <w:pPr>
        <w:ind w:left="-142" w:right="-32" w:firstLine="142"/>
        <w:jc w:val="center"/>
        <w:rPr>
          <w:sz w:val="16"/>
          <w:szCs w:val="12"/>
        </w:rPr>
      </w:pPr>
      <w:r w:rsidRPr="0039124B">
        <w:rPr>
          <w:sz w:val="16"/>
          <w:szCs w:val="12"/>
        </w:rPr>
        <w:lastRenderedPageBreak/>
        <w:t>ANEXO A</w:t>
      </w:r>
    </w:p>
    <w:p w:rsidR="00AA55A0" w:rsidRPr="005813E1" w:rsidRDefault="00AA55A0" w:rsidP="00AA55A0">
      <w:pPr>
        <w:ind w:left="-142" w:right="-32" w:firstLine="142"/>
        <w:jc w:val="center"/>
        <w:rPr>
          <w:b/>
          <w:sz w:val="16"/>
          <w:szCs w:val="12"/>
        </w:rPr>
      </w:pPr>
      <w:r w:rsidRPr="005813E1">
        <w:rPr>
          <w:b/>
          <w:sz w:val="16"/>
          <w:szCs w:val="12"/>
        </w:rPr>
        <w:t>Empresa de tipo «asociada»</w:t>
      </w:r>
    </w:p>
    <w:p w:rsidR="00AA55A0" w:rsidRPr="003F5F32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3F5F32">
        <w:rPr>
          <w:sz w:val="16"/>
          <w:szCs w:val="12"/>
        </w:rPr>
        <w:t>Para cada empresa para la que se cumplimente una “ficha de asociación” [una ficha para cada empresa asociada a la empresa solicitante y para las empresas asociadas a las posibles empresas vinculadas cuyos datos aún no se hayan recogido en las cuentas consolidadas (</w:t>
      </w:r>
      <w:r w:rsidRPr="003F5F32">
        <w:rPr>
          <w:sz w:val="16"/>
          <w:szCs w:val="12"/>
          <w:vertAlign w:val="superscript"/>
        </w:rPr>
        <w:t>1</w:t>
      </w:r>
      <w:r w:rsidRPr="003F5F32">
        <w:rPr>
          <w:sz w:val="16"/>
          <w:szCs w:val="12"/>
        </w:rPr>
        <w:t>)], los datos del “cuadro de asociación” de que se trate se trasladarán al cuadro recapitulativo siguiente:</w:t>
      </w:r>
    </w:p>
    <w:p w:rsidR="00AA55A0" w:rsidRPr="00FE1BFD" w:rsidRDefault="00AA55A0" w:rsidP="00AA55A0">
      <w:pPr>
        <w:ind w:left="-142" w:right="-32" w:firstLine="142"/>
        <w:jc w:val="both"/>
        <w:rPr>
          <w:sz w:val="16"/>
          <w:szCs w:val="12"/>
        </w:rPr>
      </w:pPr>
    </w:p>
    <w:p w:rsidR="00AA55A0" w:rsidRPr="00FE1BFD" w:rsidRDefault="00AA55A0" w:rsidP="00AA55A0">
      <w:pPr>
        <w:ind w:left="-142" w:right="-32" w:firstLine="142"/>
        <w:jc w:val="center"/>
        <w:rPr>
          <w:b/>
          <w:sz w:val="16"/>
          <w:szCs w:val="12"/>
        </w:rPr>
      </w:pPr>
      <w:r w:rsidRPr="00FE1BFD">
        <w:rPr>
          <w:b/>
          <w:sz w:val="16"/>
          <w:szCs w:val="12"/>
        </w:rPr>
        <w:t>Cuadro 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05"/>
        <w:gridCol w:w="1594"/>
        <w:gridCol w:w="2059"/>
        <w:gridCol w:w="1704"/>
      </w:tblGrid>
      <w:tr w:rsidR="00AA55A0" w:rsidRPr="00E23650" w:rsidTr="00D657C4">
        <w:trPr>
          <w:trHeight w:hRule="exact" w:val="672"/>
        </w:trPr>
        <w:tc>
          <w:tcPr>
            <w:tcW w:w="3585" w:type="dxa"/>
            <w:gridSpan w:val="2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>Empresa asociada</w:t>
            </w:r>
          </w:p>
          <w:p w:rsidR="00AA55A0" w:rsidRPr="00E23650" w:rsidRDefault="00AA55A0" w:rsidP="00D657C4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>(complétese con el nombre y la identificación)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>Volumen de negocios (*)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>Balance general (*)</w:t>
            </w:r>
          </w:p>
        </w:tc>
      </w:tr>
      <w:tr w:rsidR="00AA55A0" w:rsidRPr="00E23650" w:rsidTr="00D657C4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AA55A0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  <w:tr w:rsidR="00AA55A0" w:rsidRPr="00E23650" w:rsidTr="00D657C4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AA55A0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  <w:tr w:rsidR="00AA55A0" w:rsidRPr="00E23650" w:rsidTr="00D657C4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AA55A0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  <w:tr w:rsidR="00AA55A0" w:rsidRPr="00E23650" w:rsidTr="00D657C4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AA55A0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  <w:tr w:rsidR="00AA55A0" w:rsidRPr="00E23650" w:rsidTr="00D657C4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AA55A0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  <w:tr w:rsidR="00AA55A0" w:rsidRPr="00E23650" w:rsidTr="00D657C4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AA55A0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  <w:tr w:rsidR="00AA55A0" w:rsidRPr="00E23650" w:rsidTr="00D657C4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AA55A0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  <w:tr w:rsidR="00AA55A0" w:rsidRPr="00E23650" w:rsidTr="00D657C4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183" w:firstLine="14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183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AA55A0" w:rsidRPr="00E2365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E23650">
              <w:rPr>
                <w:sz w:val="12"/>
                <w:szCs w:val="12"/>
              </w:rPr>
              <w:t xml:space="preserve"> </w:t>
            </w:r>
          </w:p>
        </w:tc>
      </w:tr>
    </w:tbl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  <w:r w:rsidRPr="00E23650">
        <w:rPr>
          <w:sz w:val="12"/>
          <w:szCs w:val="12"/>
        </w:rPr>
        <w:t>(*) En miles de euros.</w:t>
      </w:r>
    </w:p>
    <w:p w:rsidR="00AA55A0" w:rsidRDefault="00AA55A0" w:rsidP="00AA55A0">
      <w:pPr>
        <w:ind w:left="-142" w:right="-32" w:firstLine="142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(En </w:t>
      </w:r>
      <w:r w:rsidRPr="00E23650">
        <w:rPr>
          <w:sz w:val="12"/>
          <w:szCs w:val="12"/>
        </w:rPr>
        <w:t>caso necesario, añádanse páginas o amplíese el cuadro).</w:t>
      </w:r>
    </w:p>
    <w:p w:rsidR="00AA55A0" w:rsidRPr="00E23650" w:rsidRDefault="00AA55A0" w:rsidP="00AA55A0">
      <w:pPr>
        <w:ind w:left="-142" w:right="-32" w:firstLine="142"/>
        <w:jc w:val="both"/>
        <w:rPr>
          <w:sz w:val="12"/>
          <w:szCs w:val="12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AA55A0" w:rsidTr="00D657C4">
        <w:tc>
          <w:tcPr>
            <w:tcW w:w="8505" w:type="dxa"/>
          </w:tcPr>
          <w:p w:rsidR="00AA55A0" w:rsidRDefault="00AA55A0" w:rsidP="00D657C4">
            <w:pPr>
              <w:ind w:left="29" w:right="-32"/>
              <w:jc w:val="both"/>
              <w:rPr>
                <w:b/>
                <w:sz w:val="12"/>
                <w:szCs w:val="12"/>
              </w:rPr>
            </w:pPr>
          </w:p>
          <w:p w:rsidR="00AA55A0" w:rsidRPr="003F5F32" w:rsidRDefault="00AA55A0" w:rsidP="00D657C4">
            <w:pPr>
              <w:ind w:left="29" w:right="312"/>
              <w:jc w:val="both"/>
              <w:rPr>
                <w:b/>
                <w:sz w:val="16"/>
                <w:szCs w:val="12"/>
              </w:rPr>
            </w:pPr>
            <w:r w:rsidRPr="003F5F32">
              <w:rPr>
                <w:b/>
                <w:sz w:val="16"/>
                <w:szCs w:val="12"/>
              </w:rPr>
              <w:t xml:space="preserve">Recuerde: </w:t>
            </w:r>
            <w:r w:rsidRPr="003F5F32">
              <w:rPr>
                <w:sz w:val="16"/>
                <w:szCs w:val="12"/>
              </w:rPr>
              <w:t>Estos datos son el resultado de un cálculo proporcional efectuado en la ficha de asociación» cumplimentada para cada empresa asociada directa o indirecta.</w:t>
            </w:r>
          </w:p>
          <w:p w:rsidR="00AA55A0" w:rsidRPr="003F5F32" w:rsidRDefault="00AA55A0" w:rsidP="00D657C4">
            <w:pPr>
              <w:ind w:left="29" w:right="312"/>
              <w:jc w:val="both"/>
              <w:rPr>
                <w:sz w:val="16"/>
                <w:szCs w:val="12"/>
              </w:rPr>
            </w:pPr>
          </w:p>
          <w:p w:rsidR="00AA55A0" w:rsidRPr="003F5F32" w:rsidRDefault="00AA55A0" w:rsidP="00D657C4">
            <w:pPr>
              <w:ind w:left="29" w:right="312"/>
              <w:jc w:val="both"/>
              <w:rPr>
                <w:sz w:val="16"/>
                <w:szCs w:val="12"/>
              </w:rPr>
            </w:pPr>
            <w:r w:rsidRPr="003F5F32">
              <w:rPr>
                <w:sz w:val="16"/>
                <w:szCs w:val="12"/>
              </w:rPr>
              <w:t>Los datos indicados en la línea »Total del cuadro anterior deberán trasladarse a la línea 2 (relativa a las empresas asociadas) del cuadro del anexo de la declaración.</w:t>
            </w:r>
            <w:r w:rsidRPr="003F5F32">
              <w:rPr>
                <w:sz w:val="16"/>
                <w:szCs w:val="12"/>
              </w:rPr>
              <w:tab/>
              <w:t xml:space="preserve"> </w:t>
            </w:r>
          </w:p>
          <w:p w:rsidR="00AA55A0" w:rsidRDefault="00AA55A0" w:rsidP="00D657C4">
            <w:pPr>
              <w:ind w:right="-3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right="-32"/>
              <w:jc w:val="both"/>
              <w:rPr>
                <w:b/>
                <w:sz w:val="12"/>
                <w:szCs w:val="12"/>
              </w:rPr>
            </w:pPr>
          </w:p>
        </w:tc>
      </w:tr>
    </w:tbl>
    <w:p w:rsidR="00AA55A0" w:rsidRDefault="00AA55A0" w:rsidP="00AA55A0">
      <w:pPr>
        <w:ind w:right="-32"/>
        <w:jc w:val="both"/>
        <w:rPr>
          <w:sz w:val="12"/>
          <w:szCs w:val="12"/>
        </w:rPr>
      </w:pPr>
    </w:p>
    <w:p w:rsidR="00AA55A0" w:rsidRDefault="00AA55A0" w:rsidP="00AA55A0">
      <w:pPr>
        <w:ind w:right="-32"/>
        <w:jc w:val="both"/>
        <w:rPr>
          <w:sz w:val="12"/>
          <w:szCs w:val="12"/>
        </w:rPr>
      </w:pPr>
    </w:p>
    <w:p w:rsidR="00AA55A0" w:rsidRPr="00B30665" w:rsidRDefault="00AA55A0" w:rsidP="00AA55A0">
      <w:pPr>
        <w:ind w:right="-32"/>
        <w:jc w:val="both"/>
        <w:rPr>
          <w:sz w:val="12"/>
          <w:szCs w:val="12"/>
        </w:rPr>
      </w:pPr>
      <w:r w:rsidRPr="008E48AC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8332C" wp14:editId="00AFC042">
                <wp:simplePos x="0" y="0"/>
                <wp:positionH relativeFrom="margin">
                  <wp:align>left</wp:align>
                </wp:positionH>
                <wp:positionV relativeFrom="page">
                  <wp:posOffset>7666355</wp:posOffset>
                </wp:positionV>
                <wp:extent cx="5438775" cy="0"/>
                <wp:effectExtent l="0" t="0" r="2857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8664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603.65pt" to="428.25pt,6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" strokeweight=".7pt">
                <w10:wrap anchorx="margin" anchory="page"/>
              </v:line>
            </w:pict>
          </mc:Fallback>
        </mc:AlternateContent>
      </w:r>
    </w:p>
    <w:p w:rsidR="00AA55A0" w:rsidRPr="003F5F32" w:rsidRDefault="00AA55A0" w:rsidP="00AA55A0">
      <w:pPr>
        <w:jc w:val="both"/>
        <w:rPr>
          <w:sz w:val="16"/>
          <w:szCs w:val="12"/>
        </w:rPr>
      </w:pPr>
      <w:r w:rsidRPr="003F5F32">
        <w:rPr>
          <w:sz w:val="16"/>
          <w:szCs w:val="12"/>
        </w:rPr>
        <w:t>(</w:t>
      </w:r>
      <w:r w:rsidRPr="003F5F32">
        <w:rPr>
          <w:sz w:val="16"/>
          <w:szCs w:val="12"/>
          <w:vertAlign w:val="superscript"/>
        </w:rPr>
        <w:t>1</w:t>
      </w:r>
      <w:r w:rsidRPr="003F5F32">
        <w:rPr>
          <w:sz w:val="16"/>
          <w:szCs w:val="12"/>
        </w:rPr>
        <w:t>) Si los datos relativos a una empresa se recogen en las cuentas consolidadas en un porcentaje inferior al determinado en el apartado 2 del artículo 6, es conveniente, no obstante, aplicar el porcentaje que se determina en dicho artículo (segundo párrafo del apartado 3 del artículo 6 de la definición).</w:t>
      </w: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n-US"/>
        </w:rPr>
      </w:pPr>
    </w:p>
    <w:p w:rsidR="00AA55A0" w:rsidRDefault="00AA55A0" w:rsidP="00AA55A0">
      <w:pPr>
        <w:ind w:left="-142" w:right="-32" w:firstLine="142"/>
        <w:rPr>
          <w:sz w:val="12"/>
          <w:szCs w:val="12"/>
          <w:lang w:val="en-US"/>
        </w:rPr>
      </w:pPr>
    </w:p>
    <w:p w:rsidR="00AA55A0" w:rsidRDefault="00AA55A0" w:rsidP="00AA55A0">
      <w:pPr>
        <w:ind w:left="-142" w:right="-32" w:firstLine="142"/>
        <w:rPr>
          <w:sz w:val="12"/>
          <w:szCs w:val="12"/>
          <w:lang w:val="en-US"/>
        </w:rPr>
      </w:pPr>
    </w:p>
    <w:p w:rsidR="00AA55A0" w:rsidRDefault="00AA55A0" w:rsidP="00AA55A0">
      <w:pPr>
        <w:ind w:left="-142" w:right="-32" w:firstLine="142"/>
        <w:rPr>
          <w:sz w:val="12"/>
          <w:szCs w:val="12"/>
          <w:lang w:val="en-US"/>
        </w:rPr>
      </w:pPr>
    </w:p>
    <w:p w:rsidR="00AA55A0" w:rsidRDefault="00AA55A0" w:rsidP="00AA55A0">
      <w:pPr>
        <w:ind w:left="-142" w:right="-32" w:firstLine="142"/>
        <w:rPr>
          <w:sz w:val="12"/>
          <w:szCs w:val="12"/>
          <w:lang w:val="en-US"/>
        </w:rPr>
      </w:pPr>
    </w:p>
    <w:p w:rsidR="00AA55A0" w:rsidRDefault="00AA55A0" w:rsidP="00AA55A0">
      <w:pPr>
        <w:ind w:right="-32"/>
        <w:rPr>
          <w:sz w:val="12"/>
          <w:szCs w:val="12"/>
          <w:lang w:val="en-US"/>
        </w:rPr>
      </w:pPr>
    </w:p>
    <w:p w:rsidR="00AA55A0" w:rsidRDefault="00AA55A0" w:rsidP="00AA55A0">
      <w:pPr>
        <w:ind w:right="-32"/>
        <w:rPr>
          <w:sz w:val="12"/>
          <w:szCs w:val="12"/>
          <w:lang w:val="en-US"/>
        </w:rPr>
      </w:pPr>
    </w:p>
    <w:p w:rsidR="00AA55A0" w:rsidRDefault="00AA55A0">
      <w:pPr>
        <w:widowControl/>
        <w:autoSpaceDE/>
        <w:autoSpaceDN/>
        <w:spacing w:after="160" w:line="259" w:lineRule="auto"/>
        <w:rPr>
          <w:sz w:val="16"/>
          <w:szCs w:val="12"/>
          <w:lang w:val="en-US"/>
        </w:rPr>
      </w:pPr>
      <w:r>
        <w:rPr>
          <w:sz w:val="16"/>
          <w:szCs w:val="12"/>
          <w:lang w:val="en-US"/>
        </w:rPr>
        <w:br w:type="page"/>
      </w:r>
    </w:p>
    <w:p w:rsidR="00AA55A0" w:rsidRDefault="00AA55A0" w:rsidP="00AA55A0">
      <w:pPr>
        <w:pStyle w:val="Prrafodelista"/>
        <w:tabs>
          <w:tab w:val="left" w:pos="144"/>
        </w:tabs>
        <w:ind w:left="-142" w:right="-32" w:firstLine="142"/>
        <w:jc w:val="center"/>
        <w:rPr>
          <w:sz w:val="16"/>
          <w:szCs w:val="12"/>
          <w:lang w:val="en-US"/>
        </w:rPr>
      </w:pPr>
      <w:r w:rsidRPr="003F5F32">
        <w:rPr>
          <w:sz w:val="16"/>
          <w:szCs w:val="12"/>
          <w:lang w:val="en-US"/>
        </w:rPr>
        <w:lastRenderedPageBreak/>
        <w:t>FICHA DE ASOCIACIÓN</w:t>
      </w:r>
    </w:p>
    <w:p w:rsidR="00AA55A0" w:rsidRDefault="00AA55A0" w:rsidP="00AA55A0">
      <w:pPr>
        <w:pStyle w:val="Prrafodelista"/>
        <w:ind w:left="0" w:right="-32"/>
        <w:rPr>
          <w:b/>
          <w:sz w:val="16"/>
          <w:szCs w:val="12"/>
          <w:lang w:val="en-US"/>
        </w:rPr>
      </w:pPr>
    </w:p>
    <w:p w:rsidR="00AA55A0" w:rsidRPr="005813E1" w:rsidRDefault="00AA55A0" w:rsidP="00AA55A0">
      <w:pPr>
        <w:pStyle w:val="Prrafodelista"/>
        <w:ind w:left="0" w:right="-32"/>
        <w:rPr>
          <w:b/>
          <w:sz w:val="16"/>
          <w:szCs w:val="12"/>
          <w:lang w:val="en-US"/>
        </w:rPr>
      </w:pPr>
      <w:r w:rsidRPr="005813E1">
        <w:rPr>
          <w:b/>
          <w:sz w:val="16"/>
          <w:szCs w:val="12"/>
          <w:lang w:val="en-US"/>
        </w:rPr>
        <w:t>1. IDENTIFICACIÓN PRECISA</w:t>
      </w:r>
    </w:p>
    <w:p w:rsidR="00AA55A0" w:rsidRDefault="00AA55A0" w:rsidP="00AA55A0">
      <w:pPr>
        <w:pStyle w:val="Prrafodelista"/>
        <w:ind w:left="0" w:right="-32"/>
        <w:rPr>
          <w:b/>
          <w:sz w:val="12"/>
          <w:szCs w:val="12"/>
          <w:lang w:val="en-US"/>
        </w:rPr>
      </w:pPr>
    </w:p>
    <w:tbl>
      <w:tblPr>
        <w:tblStyle w:val="Tablaconcuadrcula"/>
        <w:tblpPr w:leftFromText="141" w:rightFromText="141" w:vertAnchor="page" w:horzAnchor="margin" w:tblpY="2973"/>
        <w:tblW w:w="8075" w:type="dxa"/>
        <w:tblLook w:val="04A0" w:firstRow="1" w:lastRow="0" w:firstColumn="1" w:lastColumn="0" w:noHBand="0" w:noVBand="1"/>
      </w:tblPr>
      <w:tblGrid>
        <w:gridCol w:w="3118"/>
        <w:gridCol w:w="4957"/>
      </w:tblGrid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DD3BA3">
              <w:rPr>
                <w:sz w:val="12"/>
                <w:szCs w:val="12"/>
              </w:rPr>
              <w:t>NOMBRE SOCIAL</w:t>
            </w: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DD3BA3">
              <w:rPr>
                <w:sz w:val="12"/>
                <w:szCs w:val="12"/>
              </w:rPr>
              <w:t>DOMICILIO SOCIAL</w:t>
            </w: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DD3BA3">
              <w:rPr>
                <w:sz w:val="12"/>
                <w:szCs w:val="12"/>
              </w:rPr>
              <w:t>N.I.F</w:t>
            </w: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NOMBRE Y CARG</w:t>
            </w:r>
            <w:r w:rsidRPr="00DD3BA3">
              <w:rPr>
                <w:sz w:val="12"/>
                <w:szCs w:val="12"/>
              </w:rPr>
              <w:t>O DEL PRINCIPAL DIRECTIVO</w:t>
            </w:r>
          </w:p>
          <w:p w:rsidR="00AA55A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(Presidente, Director General o equivalente)</w:t>
            </w:r>
          </w:p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</w:tbl>
    <w:p w:rsidR="00AA55A0" w:rsidRDefault="00AA55A0" w:rsidP="00AA55A0">
      <w:pPr>
        <w:tabs>
          <w:tab w:val="left" w:pos="5137"/>
        </w:tabs>
        <w:ind w:right="-32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ab/>
      </w:r>
    </w:p>
    <w:p w:rsidR="00AA55A0" w:rsidRDefault="00AA55A0" w:rsidP="00AA55A0">
      <w:pPr>
        <w:pStyle w:val="Prrafodelista"/>
        <w:ind w:left="0" w:right="-32"/>
        <w:rPr>
          <w:b/>
          <w:sz w:val="12"/>
          <w:szCs w:val="12"/>
          <w:lang w:val="en-US"/>
        </w:rPr>
      </w:pPr>
      <w:r w:rsidRPr="005813E1">
        <w:rPr>
          <w:b/>
          <w:sz w:val="16"/>
          <w:szCs w:val="12"/>
          <w:lang w:val="en-US"/>
        </w:rPr>
        <w:t>2. DATOS BRUTOS DE DICHA EMPRESA ASOCIADA</w:t>
      </w:r>
    </w:p>
    <w:p w:rsidR="00AA55A0" w:rsidRDefault="00AA55A0" w:rsidP="00AA55A0">
      <w:pPr>
        <w:pStyle w:val="Prrafodelista"/>
        <w:ind w:left="-142" w:right="-32" w:firstLine="142"/>
        <w:rPr>
          <w:b/>
          <w:sz w:val="12"/>
          <w:szCs w:val="12"/>
          <w:lang w:val="en-US"/>
        </w:rPr>
      </w:pPr>
    </w:p>
    <w:p w:rsidR="00AA55A0" w:rsidRPr="00EB1E47" w:rsidRDefault="00AA55A0" w:rsidP="00AA55A0">
      <w:pPr>
        <w:pStyle w:val="Prrafodelista"/>
        <w:ind w:left="-142" w:right="-32" w:firstLine="142"/>
        <w:rPr>
          <w:b/>
          <w:sz w:val="12"/>
          <w:szCs w:val="12"/>
          <w:lang w:val="en-US"/>
        </w:rPr>
      </w:pPr>
    </w:p>
    <w:p w:rsidR="00AA55A0" w:rsidRPr="003F5F32" w:rsidRDefault="00AA55A0" w:rsidP="00AA55A0">
      <w:pPr>
        <w:pStyle w:val="Prrafodelista"/>
        <w:spacing w:before="25" w:after="208" w:line="207" w:lineRule="exact"/>
        <w:ind w:left="-142" w:right="-32" w:firstLine="142"/>
        <w:textAlignment w:val="baseline"/>
        <w:rPr>
          <w:rFonts w:eastAsia="Times New Roman"/>
          <w:color w:val="000000"/>
          <w:spacing w:val="-3"/>
          <w:sz w:val="16"/>
          <w:szCs w:val="12"/>
        </w:rPr>
      </w:pPr>
      <w:r w:rsidRPr="003F5F32">
        <w:rPr>
          <w:rFonts w:eastAsia="Times New Roman"/>
          <w:color w:val="000000"/>
          <w:spacing w:val="-3"/>
          <w:sz w:val="16"/>
          <w:szCs w:val="12"/>
        </w:rPr>
        <w:t>Periodo de referencia: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85"/>
        <w:gridCol w:w="2160"/>
        <w:gridCol w:w="2189"/>
      </w:tblGrid>
      <w:tr w:rsidR="00AA55A0" w:rsidRPr="008E48AC" w:rsidTr="00D657C4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AA55A0" w:rsidRPr="008E48AC" w:rsidTr="00D657C4">
        <w:trPr>
          <w:trHeight w:hRule="exact" w:val="466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Datos brutos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AA55A0" w:rsidRDefault="00AA55A0" w:rsidP="00AA55A0">
      <w:pPr>
        <w:pStyle w:val="Prrafodelista"/>
        <w:spacing w:after="222" w:line="200" w:lineRule="exact"/>
        <w:ind w:left="-142" w:right="-32" w:firstLine="142"/>
        <w:textAlignment w:val="baseline"/>
        <w:rPr>
          <w:rFonts w:eastAsia="Times New Roman"/>
          <w:color w:val="000000"/>
          <w:spacing w:val="-1"/>
          <w:sz w:val="12"/>
          <w:szCs w:val="12"/>
        </w:rPr>
      </w:pPr>
      <w:r w:rsidRPr="00766032">
        <w:rPr>
          <w:rFonts w:eastAsia="Times New Roman"/>
          <w:color w:val="000000"/>
          <w:spacing w:val="-1"/>
          <w:sz w:val="12"/>
          <w:szCs w:val="12"/>
        </w:rPr>
        <w:t>(*) En miles de euros</w:t>
      </w:r>
    </w:p>
    <w:p w:rsidR="00AA55A0" w:rsidRDefault="00AA55A0" w:rsidP="00AA55A0">
      <w:pPr>
        <w:pStyle w:val="Prrafodelista"/>
        <w:spacing w:before="297" w:line="208" w:lineRule="exact"/>
        <w:ind w:left="-142" w:right="-32" w:firstLine="142"/>
        <w:textAlignment w:val="baseline"/>
        <w:rPr>
          <w:rFonts w:eastAsia="Times New Roman"/>
          <w:b/>
          <w:color w:val="000000"/>
          <w:sz w:val="12"/>
          <w:szCs w:val="12"/>
        </w:rPr>
      </w:pPr>
    </w:p>
    <w:p w:rsidR="00AA55A0" w:rsidRDefault="00AA55A0" w:rsidP="00AA55A0">
      <w:pPr>
        <w:pStyle w:val="Prrafodelista"/>
        <w:spacing w:before="297" w:line="208" w:lineRule="exact"/>
        <w:ind w:left="-142" w:right="-32" w:firstLine="142"/>
        <w:textAlignment w:val="baseline"/>
        <w:rPr>
          <w:rFonts w:eastAsia="Times New Roman"/>
          <w:b/>
          <w:color w:val="000000"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5"/>
      </w:tblGrid>
      <w:tr w:rsidR="00AA55A0" w:rsidTr="00D657C4">
        <w:tc>
          <w:tcPr>
            <w:tcW w:w="8495" w:type="dxa"/>
          </w:tcPr>
          <w:p w:rsidR="00AA55A0" w:rsidRDefault="00AA55A0" w:rsidP="00D657C4">
            <w:pPr>
              <w:pStyle w:val="Prrafodelista"/>
              <w:spacing w:before="297" w:line="208" w:lineRule="exact"/>
              <w:ind w:left="29" w:right="-32"/>
              <w:textAlignment w:val="baseline"/>
              <w:rPr>
                <w:rFonts w:eastAsia="Times New Roman"/>
                <w:b/>
                <w:color w:val="000000"/>
                <w:sz w:val="12"/>
                <w:szCs w:val="12"/>
              </w:rPr>
            </w:pPr>
          </w:p>
          <w:p w:rsidR="00AA55A0" w:rsidRPr="003F5F32" w:rsidRDefault="00AA55A0" w:rsidP="00D657C4">
            <w:pPr>
              <w:pStyle w:val="Prrafodelista"/>
              <w:spacing w:before="297" w:line="208" w:lineRule="exact"/>
              <w:ind w:left="29" w:right="165"/>
              <w:textAlignment w:val="baseline"/>
              <w:rPr>
                <w:rFonts w:eastAsia="Times New Roman"/>
                <w:color w:val="000000"/>
                <w:sz w:val="16"/>
                <w:szCs w:val="12"/>
              </w:rPr>
            </w:pPr>
            <w:r w:rsidRPr="003F5F32">
              <w:rPr>
                <w:rFonts w:eastAsia="Times New Roman"/>
                <w:b/>
                <w:color w:val="000000"/>
                <w:sz w:val="16"/>
                <w:szCs w:val="12"/>
              </w:rPr>
              <w:t xml:space="preserve">Recuerde: </w:t>
            </w:r>
            <w:r w:rsidRPr="003F5F32">
              <w:rPr>
                <w:rFonts w:eastAsia="Times New Roman"/>
                <w:color w:val="000000"/>
                <w:sz w:val="16"/>
                <w:szCs w:val="12"/>
              </w:rPr>
              <w:t>Estos datos brutos son el resultado de las cuentas y demás datos de la empresa asociada, en su caso consolidados, a los que se añade el 100 % de los datos de las empresas vinculadas a la misma, salvo si los datos de dichas empresas ya están incluidos por consolidación en la contabilidad de la empresa asociada (</w:t>
            </w:r>
            <w:r w:rsidRPr="003F5F32">
              <w:rPr>
                <w:rFonts w:eastAsia="Times New Roman"/>
                <w:color w:val="000000"/>
                <w:sz w:val="16"/>
                <w:szCs w:val="12"/>
                <w:vertAlign w:val="superscript"/>
              </w:rPr>
              <w:t>2</w:t>
            </w:r>
            <w:r w:rsidRPr="003F5F32">
              <w:rPr>
                <w:rFonts w:eastAsia="Times New Roman"/>
                <w:color w:val="000000"/>
                <w:sz w:val="16"/>
                <w:szCs w:val="12"/>
              </w:rPr>
              <w:t>). Si resulta necesario, añádanse “fichas de vinculación” para las empresas vinculadas no incluidas por consolidación.</w:t>
            </w:r>
          </w:p>
          <w:p w:rsidR="00AA55A0" w:rsidRDefault="00AA55A0" w:rsidP="00D657C4">
            <w:pPr>
              <w:pStyle w:val="Prrafodelista"/>
              <w:spacing w:before="297" w:line="208" w:lineRule="exact"/>
              <w:ind w:left="0" w:right="-32"/>
              <w:textAlignment w:val="baseline"/>
              <w:rPr>
                <w:rFonts w:eastAsia="Times New Roman"/>
                <w:b/>
                <w:color w:val="000000"/>
                <w:sz w:val="12"/>
                <w:szCs w:val="12"/>
              </w:rPr>
            </w:pPr>
          </w:p>
        </w:tc>
      </w:tr>
    </w:tbl>
    <w:p w:rsidR="00AA55A0" w:rsidRPr="005813E1" w:rsidRDefault="00AA55A0" w:rsidP="00AA55A0">
      <w:pPr>
        <w:spacing w:before="297" w:line="208" w:lineRule="exact"/>
        <w:ind w:right="-32"/>
        <w:jc w:val="both"/>
        <w:textAlignment w:val="baseline"/>
        <w:rPr>
          <w:rFonts w:eastAsia="Times New Roman"/>
          <w:b/>
          <w:color w:val="000000"/>
          <w:sz w:val="16"/>
          <w:szCs w:val="12"/>
        </w:rPr>
      </w:pPr>
    </w:p>
    <w:p w:rsidR="00AA55A0" w:rsidRPr="005813E1" w:rsidRDefault="00AA55A0" w:rsidP="00AA55A0">
      <w:pPr>
        <w:pStyle w:val="Prrafodelista"/>
        <w:spacing w:before="297" w:line="208" w:lineRule="exact"/>
        <w:ind w:left="0" w:right="-32"/>
        <w:textAlignment w:val="baseline"/>
        <w:rPr>
          <w:rFonts w:eastAsia="Times New Roman"/>
          <w:b/>
          <w:color w:val="000000"/>
          <w:sz w:val="16"/>
          <w:szCs w:val="12"/>
        </w:rPr>
      </w:pPr>
      <w:r w:rsidRPr="005813E1">
        <w:rPr>
          <w:rFonts w:eastAsia="Times New Roman"/>
          <w:b/>
          <w:color w:val="000000"/>
          <w:sz w:val="16"/>
          <w:szCs w:val="12"/>
        </w:rPr>
        <w:t>3. CÁLCULO PROPORCIONAL.</w:t>
      </w:r>
    </w:p>
    <w:p w:rsidR="00AA55A0" w:rsidRDefault="00AA55A0" w:rsidP="00AA55A0">
      <w:pPr>
        <w:pStyle w:val="Prrafodelista"/>
        <w:spacing w:before="297" w:line="208" w:lineRule="exact"/>
        <w:ind w:left="-142" w:right="-32" w:firstLine="142"/>
        <w:textAlignment w:val="baseline"/>
        <w:rPr>
          <w:rFonts w:eastAsia="Times New Roman"/>
          <w:b/>
          <w:color w:val="000000"/>
          <w:sz w:val="12"/>
          <w:szCs w:val="12"/>
        </w:rPr>
      </w:pPr>
    </w:p>
    <w:p w:rsidR="00AA55A0" w:rsidRPr="005813E1" w:rsidRDefault="00AA55A0" w:rsidP="00AA55A0">
      <w:pPr>
        <w:pStyle w:val="Prrafodelista"/>
        <w:spacing w:before="297" w:line="208" w:lineRule="exact"/>
        <w:ind w:left="0" w:right="-32"/>
        <w:textAlignment w:val="baseline"/>
        <w:rPr>
          <w:rFonts w:eastAsia="Times New Roman"/>
          <w:color w:val="000000"/>
          <w:sz w:val="16"/>
          <w:szCs w:val="12"/>
        </w:rPr>
      </w:pPr>
      <w:r w:rsidRPr="005813E1">
        <w:rPr>
          <w:rFonts w:eastAsia="Times New Roman"/>
          <w:color w:val="000000"/>
          <w:sz w:val="16"/>
          <w:szCs w:val="12"/>
        </w:rPr>
        <w:t>a) Indíquese exactamente el porcentaje de participación (</w:t>
      </w:r>
      <w:r w:rsidRPr="005813E1">
        <w:rPr>
          <w:rFonts w:eastAsia="Times New Roman"/>
          <w:color w:val="000000"/>
          <w:sz w:val="16"/>
          <w:szCs w:val="12"/>
          <w:vertAlign w:val="superscript"/>
        </w:rPr>
        <w:t>3</w:t>
      </w:r>
      <w:r w:rsidRPr="005813E1">
        <w:rPr>
          <w:rFonts w:eastAsia="Times New Roman"/>
          <w:color w:val="000000"/>
          <w:sz w:val="16"/>
          <w:szCs w:val="12"/>
        </w:rPr>
        <w:t>) que posee la empresa declarante (o la empresa vinculada a través de la que se establece la relación con la empresa asociada) en la empresa asociada objeto de la presente ficha:</w:t>
      </w:r>
    </w:p>
    <w:p w:rsidR="00AA55A0" w:rsidRDefault="00AA55A0" w:rsidP="00AA55A0">
      <w:pPr>
        <w:pStyle w:val="Prrafodelista"/>
        <w:spacing w:before="297" w:line="208" w:lineRule="exact"/>
        <w:ind w:left="-142" w:right="-32" w:firstLine="142"/>
        <w:textAlignment w:val="baseline"/>
        <w:rPr>
          <w:rFonts w:eastAsia="Times New Roman"/>
          <w:color w:val="000000"/>
          <w:sz w:val="12"/>
          <w:szCs w:val="12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AA55A0" w:rsidTr="00D657C4">
        <w:tc>
          <w:tcPr>
            <w:tcW w:w="8505" w:type="dxa"/>
          </w:tcPr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Pr="008E5D38" w:rsidRDefault="00AA55A0" w:rsidP="00D657C4">
            <w:pPr>
              <w:spacing w:before="297" w:line="208" w:lineRule="exact"/>
              <w:ind w:right="-32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</w:tbl>
    <w:p w:rsidR="00AA55A0" w:rsidRPr="005813E1" w:rsidRDefault="00AA55A0" w:rsidP="00AA55A0">
      <w:pPr>
        <w:pStyle w:val="Prrafodelista"/>
        <w:spacing w:before="297" w:line="208" w:lineRule="exact"/>
        <w:ind w:left="0"/>
        <w:textAlignment w:val="baseline"/>
        <w:rPr>
          <w:rFonts w:eastAsia="Times New Roman"/>
          <w:color w:val="000000"/>
          <w:sz w:val="16"/>
          <w:szCs w:val="12"/>
        </w:rPr>
      </w:pPr>
      <w:r w:rsidRPr="005813E1">
        <w:rPr>
          <w:rFonts w:eastAsia="Times New Roman"/>
          <w:color w:val="000000"/>
          <w:sz w:val="16"/>
          <w:szCs w:val="12"/>
        </w:rPr>
        <w:t>Indíquese el porcentaje de participación que posee la empresa asociada objeto de la presente ficha en la empresa declarante (o en la empresa vinculada):</w:t>
      </w:r>
    </w:p>
    <w:p w:rsidR="00AA55A0" w:rsidRDefault="00AA55A0" w:rsidP="00AA55A0">
      <w:pPr>
        <w:pStyle w:val="Prrafodelista"/>
        <w:spacing w:before="297" w:line="208" w:lineRule="exact"/>
        <w:ind w:left="-142" w:right="-32" w:firstLine="142"/>
        <w:textAlignment w:val="baseline"/>
        <w:rPr>
          <w:rFonts w:eastAsia="Times New Roman"/>
          <w:color w:val="000000"/>
          <w:sz w:val="12"/>
          <w:szCs w:val="12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AA55A0" w:rsidTr="00D657C4">
        <w:tc>
          <w:tcPr>
            <w:tcW w:w="8505" w:type="dxa"/>
          </w:tcPr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AA55A0" w:rsidRDefault="00AA55A0" w:rsidP="00D657C4">
            <w:pPr>
              <w:pStyle w:val="Prrafodelista"/>
              <w:spacing w:before="297" w:line="208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</w:tbl>
    <w:p w:rsidR="00AA55A0" w:rsidRPr="00381449" w:rsidRDefault="00AA55A0" w:rsidP="00AA55A0">
      <w:pPr>
        <w:tabs>
          <w:tab w:val="left" w:pos="1403"/>
        </w:tabs>
        <w:spacing w:before="297" w:line="208" w:lineRule="exact"/>
        <w:ind w:right="-32"/>
        <w:jc w:val="both"/>
        <w:textAlignment w:val="baseline"/>
        <w:rPr>
          <w:rFonts w:eastAsia="Times New Roman"/>
          <w:color w:val="000000"/>
          <w:sz w:val="12"/>
          <w:szCs w:val="12"/>
        </w:rPr>
      </w:pPr>
    </w:p>
    <w:p w:rsidR="00AA55A0" w:rsidRPr="005813E1" w:rsidRDefault="00AA55A0" w:rsidP="00AA55A0">
      <w:pPr>
        <w:pStyle w:val="Prrafodelista"/>
        <w:spacing w:before="297" w:line="208" w:lineRule="exact"/>
        <w:ind w:left="-142" w:right="-32" w:firstLine="142"/>
        <w:textAlignment w:val="baseline"/>
        <w:rPr>
          <w:rFonts w:eastAsia="Times New Roman"/>
          <w:color w:val="000000"/>
          <w:sz w:val="16"/>
          <w:szCs w:val="12"/>
        </w:rPr>
      </w:pPr>
      <w:r w:rsidRPr="005813E1">
        <w:rPr>
          <w:rFonts w:eastAsia="Times New Roman"/>
          <w:color w:val="000000"/>
          <w:sz w:val="16"/>
          <w:szCs w:val="12"/>
        </w:rPr>
        <w:t xml:space="preserve">b) Selecciónese el mayor de ambos porcentajes y aplíquese a los datos brutos indicados en el cuadro anterior. Trasládense los resultados de dicho cálculo proporcional al cuadro siguiente: </w:t>
      </w:r>
    </w:p>
    <w:p w:rsidR="00AA55A0" w:rsidRPr="005813E1" w:rsidRDefault="00AA55A0" w:rsidP="00AA55A0">
      <w:pPr>
        <w:pStyle w:val="Prrafodelista"/>
        <w:spacing w:before="297" w:line="208" w:lineRule="exact"/>
        <w:ind w:left="-142" w:right="-32" w:firstLine="142"/>
        <w:textAlignment w:val="baseline"/>
        <w:rPr>
          <w:rFonts w:eastAsia="Times New Roman"/>
          <w:color w:val="000000"/>
          <w:sz w:val="16"/>
          <w:szCs w:val="12"/>
        </w:rPr>
      </w:pPr>
    </w:p>
    <w:p w:rsidR="00AA55A0" w:rsidRPr="005813E1" w:rsidRDefault="00AA55A0" w:rsidP="00AA55A0">
      <w:pPr>
        <w:pStyle w:val="Prrafodelista"/>
        <w:spacing w:before="297" w:line="208" w:lineRule="exact"/>
        <w:ind w:left="-142" w:right="-32" w:firstLine="142"/>
        <w:jc w:val="center"/>
        <w:textAlignment w:val="baseline"/>
        <w:rPr>
          <w:rFonts w:eastAsia="Times New Roman"/>
          <w:b/>
          <w:color w:val="000000"/>
          <w:sz w:val="16"/>
          <w:szCs w:val="12"/>
        </w:rPr>
      </w:pPr>
      <w:r w:rsidRPr="005813E1">
        <w:rPr>
          <w:rFonts w:eastAsia="Times New Roman"/>
          <w:b/>
          <w:color w:val="000000"/>
          <w:sz w:val="16"/>
          <w:szCs w:val="12"/>
        </w:rPr>
        <w:t>«Cuadro de asociación»</w:t>
      </w:r>
    </w:p>
    <w:p w:rsidR="00AA55A0" w:rsidRPr="00381449" w:rsidRDefault="00AA55A0" w:rsidP="00AA55A0">
      <w:pPr>
        <w:pStyle w:val="Prrafodelista"/>
        <w:spacing w:before="297" w:line="208" w:lineRule="exact"/>
        <w:ind w:left="-142" w:right="-32" w:firstLine="142"/>
        <w:jc w:val="center"/>
        <w:textAlignment w:val="baseline"/>
        <w:rPr>
          <w:rFonts w:eastAsia="Times New Roman"/>
          <w:b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59"/>
        <w:gridCol w:w="2054"/>
        <w:gridCol w:w="2021"/>
      </w:tblGrid>
      <w:tr w:rsidR="00AA55A0" w:rsidRPr="008E48AC" w:rsidTr="00D657C4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786" w:right="-32" w:hanging="283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Porcentaje: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AA55A0" w:rsidRPr="008E48AC" w:rsidTr="00D657C4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218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Resultados proporcionales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AA55A0" w:rsidRPr="00381449" w:rsidRDefault="00AA55A0" w:rsidP="00AA55A0">
      <w:pPr>
        <w:spacing w:after="222" w:line="205" w:lineRule="exact"/>
        <w:ind w:left="-142" w:right="-32" w:firstLine="142"/>
        <w:textAlignment w:val="baseline"/>
        <w:rPr>
          <w:rFonts w:eastAsia="Times New Roman"/>
          <w:color w:val="000000"/>
          <w:spacing w:val="-3"/>
          <w:sz w:val="12"/>
          <w:szCs w:val="12"/>
        </w:rPr>
      </w:pPr>
      <w:r w:rsidRPr="008E48AC">
        <w:rPr>
          <w:rFonts w:eastAsia="Times New Roman"/>
          <w:color w:val="000000"/>
          <w:spacing w:val="-3"/>
          <w:sz w:val="12"/>
          <w:szCs w:val="12"/>
        </w:rPr>
        <w:t>(*) En miles de euros</w:t>
      </w:r>
    </w:p>
    <w:p w:rsidR="00AA55A0" w:rsidRDefault="00AA55A0" w:rsidP="00AA55A0">
      <w:pPr>
        <w:spacing w:before="140" w:after="352" w:line="207" w:lineRule="exact"/>
        <w:ind w:left="-142" w:right="-32" w:firstLine="142"/>
        <w:textAlignment w:val="baseline"/>
        <w:rPr>
          <w:rFonts w:eastAsia="Times New Roman"/>
          <w:color w:val="000000"/>
          <w:sz w:val="16"/>
          <w:szCs w:val="12"/>
        </w:rPr>
      </w:pPr>
    </w:p>
    <w:p w:rsidR="00AA55A0" w:rsidRPr="005813E1" w:rsidRDefault="00AA55A0" w:rsidP="00AA55A0">
      <w:pPr>
        <w:spacing w:before="140" w:after="352" w:line="207" w:lineRule="exact"/>
        <w:ind w:left="-142" w:right="-32" w:firstLine="142"/>
        <w:textAlignment w:val="baseline"/>
        <w:rPr>
          <w:rFonts w:eastAsia="Times New Roman"/>
          <w:color w:val="000000"/>
          <w:sz w:val="16"/>
          <w:szCs w:val="12"/>
        </w:rPr>
      </w:pPr>
      <w:r w:rsidRPr="005813E1">
        <w:rPr>
          <w:rFonts w:eastAsia="Times New Roman"/>
          <w:color w:val="000000"/>
          <w:sz w:val="16"/>
          <w:szCs w:val="12"/>
        </w:rPr>
        <w:t>Estos datos deberán trasladarse al cuadro A del anexo A.</w:t>
      </w:r>
    </w:p>
    <w:p w:rsidR="00AA55A0" w:rsidRPr="005813E1" w:rsidRDefault="00AA55A0" w:rsidP="00AA55A0">
      <w:pPr>
        <w:pStyle w:val="Prrafodelista"/>
        <w:spacing w:before="297" w:line="208" w:lineRule="exact"/>
        <w:ind w:left="-142" w:right="-32"/>
        <w:textAlignment w:val="baseline"/>
        <w:rPr>
          <w:rFonts w:eastAsia="Times New Roman"/>
          <w:color w:val="000000"/>
          <w:sz w:val="16"/>
          <w:szCs w:val="12"/>
        </w:rPr>
      </w:pPr>
      <w:r w:rsidRPr="005813E1">
        <w:rPr>
          <w:rFonts w:eastAsia="Times New Roman"/>
          <w:color w:val="000000"/>
          <w:sz w:val="16"/>
          <w:szCs w:val="12"/>
        </w:rPr>
        <w:t xml:space="preserve">(1) Presidente, director general o equivalente. </w:t>
      </w:r>
    </w:p>
    <w:p w:rsidR="00AA55A0" w:rsidRPr="005813E1" w:rsidRDefault="00AA55A0" w:rsidP="00AA55A0">
      <w:pPr>
        <w:pStyle w:val="Prrafodelista"/>
        <w:spacing w:before="297" w:line="208" w:lineRule="exact"/>
        <w:ind w:left="-142" w:right="-32"/>
        <w:textAlignment w:val="baseline"/>
        <w:rPr>
          <w:rFonts w:eastAsia="Times New Roman"/>
          <w:color w:val="000000"/>
          <w:sz w:val="16"/>
          <w:szCs w:val="12"/>
        </w:rPr>
      </w:pPr>
      <w:r w:rsidRPr="005813E1">
        <w:rPr>
          <w:rFonts w:eastAsia="Times New Roman"/>
          <w:color w:val="000000"/>
          <w:sz w:val="16"/>
          <w:szCs w:val="12"/>
        </w:rPr>
        <w:t xml:space="preserve">(2) Primer párrafo del apartado 3 del artículo 6 de la definición. </w:t>
      </w:r>
    </w:p>
    <w:p w:rsidR="00AA55A0" w:rsidRPr="005813E1" w:rsidRDefault="00AA55A0" w:rsidP="00AA55A0">
      <w:pPr>
        <w:pStyle w:val="Prrafodelista"/>
        <w:spacing w:before="297" w:line="208" w:lineRule="exact"/>
        <w:ind w:left="-142" w:right="-32"/>
        <w:textAlignment w:val="baseline"/>
        <w:rPr>
          <w:rFonts w:eastAsia="Times New Roman"/>
          <w:color w:val="000000"/>
          <w:sz w:val="16"/>
          <w:szCs w:val="12"/>
        </w:rPr>
      </w:pPr>
      <w:r w:rsidRPr="005813E1">
        <w:rPr>
          <w:rFonts w:eastAsia="Times New Roman"/>
          <w:color w:val="000000"/>
          <w:sz w:val="16"/>
          <w:szCs w:val="12"/>
        </w:rPr>
        <w:t>(3) Por lo que respecta a participación en el capital o derechos de voto, se tendrá en cuenta el mayor de los dos porcentajes. A dicho porcentaje debe añadírsele el porcentaje de participación que cualquier empresa vinculada posea de la empresa en cuestión (primer párrafo del apartado 2 del artículo 3 de la definición).</w:t>
      </w:r>
    </w:p>
    <w:p w:rsidR="00AA55A0" w:rsidRDefault="00AA55A0" w:rsidP="00AA55A0">
      <w:pPr>
        <w:ind w:left="-142" w:right="-32" w:firstLine="142"/>
        <w:rPr>
          <w:sz w:val="12"/>
          <w:szCs w:val="12"/>
          <w:lang w:val="en-US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center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center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center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center"/>
        <w:rPr>
          <w:sz w:val="12"/>
          <w:szCs w:val="12"/>
          <w:lang w:val="es-ES_tradnl"/>
        </w:rPr>
      </w:pPr>
    </w:p>
    <w:p w:rsidR="00AA55A0" w:rsidRDefault="00AA55A0" w:rsidP="00AA55A0">
      <w:pPr>
        <w:ind w:right="-32"/>
        <w:jc w:val="both"/>
        <w:rPr>
          <w:sz w:val="12"/>
          <w:szCs w:val="12"/>
          <w:lang w:val="es-ES_tradnl"/>
        </w:rPr>
      </w:pPr>
    </w:p>
    <w:p w:rsidR="00AA55A0" w:rsidRDefault="00AA55A0">
      <w:pPr>
        <w:widowControl/>
        <w:autoSpaceDE/>
        <w:autoSpaceDN/>
        <w:spacing w:after="160" w:line="259" w:lineRule="auto"/>
        <w:rPr>
          <w:sz w:val="16"/>
          <w:szCs w:val="12"/>
        </w:rPr>
      </w:pPr>
      <w:r>
        <w:rPr>
          <w:sz w:val="16"/>
          <w:szCs w:val="12"/>
        </w:rPr>
        <w:br w:type="page"/>
      </w:r>
    </w:p>
    <w:p w:rsidR="00AA55A0" w:rsidRPr="008E5D38" w:rsidRDefault="00AA55A0" w:rsidP="00AA55A0">
      <w:pPr>
        <w:ind w:left="-142" w:right="-32" w:firstLine="142"/>
        <w:jc w:val="center"/>
        <w:rPr>
          <w:sz w:val="16"/>
          <w:szCs w:val="12"/>
        </w:rPr>
      </w:pPr>
      <w:r w:rsidRPr="008E5D38">
        <w:rPr>
          <w:sz w:val="16"/>
          <w:szCs w:val="12"/>
        </w:rPr>
        <w:lastRenderedPageBreak/>
        <w:t>ANEXO B</w:t>
      </w:r>
    </w:p>
    <w:p w:rsidR="00AA55A0" w:rsidRPr="008E5D38" w:rsidRDefault="00AA55A0" w:rsidP="00AA55A0">
      <w:pPr>
        <w:ind w:left="-142" w:right="-32" w:firstLine="142"/>
        <w:jc w:val="center"/>
        <w:rPr>
          <w:b/>
          <w:sz w:val="16"/>
          <w:szCs w:val="12"/>
        </w:rPr>
      </w:pPr>
      <w:r w:rsidRPr="008E5D38">
        <w:rPr>
          <w:b/>
          <w:sz w:val="16"/>
          <w:szCs w:val="12"/>
        </w:rPr>
        <w:t>EMPRESAS VINCULADAS</w:t>
      </w:r>
    </w:p>
    <w:p w:rsidR="00AA55A0" w:rsidRPr="00C52741" w:rsidRDefault="00AA55A0" w:rsidP="00AA55A0">
      <w:pPr>
        <w:ind w:left="-142" w:right="-32" w:firstLine="142"/>
        <w:jc w:val="center"/>
        <w:rPr>
          <w:b/>
          <w:sz w:val="12"/>
          <w:szCs w:val="12"/>
        </w:rPr>
      </w:pPr>
    </w:p>
    <w:p w:rsidR="00AA55A0" w:rsidRDefault="00AA55A0" w:rsidP="00AA55A0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-142" w:right="-32" w:firstLine="142"/>
        <w:contextualSpacing/>
        <w:rPr>
          <w:sz w:val="16"/>
          <w:szCs w:val="12"/>
          <w:u w:val="single"/>
        </w:rPr>
      </w:pPr>
      <w:r w:rsidRPr="008E5D38">
        <w:rPr>
          <w:b/>
          <w:sz w:val="16"/>
          <w:szCs w:val="12"/>
          <w:u w:val="single"/>
        </w:rPr>
        <w:t>Determinar el caso en el que se encuentra la empresa solicitante</w:t>
      </w:r>
      <w:r w:rsidRPr="008E5D38">
        <w:rPr>
          <w:sz w:val="16"/>
          <w:szCs w:val="12"/>
          <w:u w:val="single"/>
        </w:rPr>
        <w:t>.</w:t>
      </w:r>
    </w:p>
    <w:p w:rsidR="00AA55A0" w:rsidRPr="008E5D38" w:rsidRDefault="00AA55A0" w:rsidP="00AA55A0">
      <w:pPr>
        <w:pStyle w:val="Prrafodelista"/>
        <w:ind w:left="0" w:right="-32"/>
        <w:rPr>
          <w:sz w:val="16"/>
          <w:szCs w:val="12"/>
          <w:u w:val="single"/>
        </w:rPr>
      </w:pPr>
    </w:p>
    <w:p w:rsidR="00AA55A0" w:rsidRPr="008E5D38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8E5D38">
        <w:rPr>
          <w:b/>
          <w:sz w:val="16"/>
          <w:szCs w:val="12"/>
        </w:rPr>
        <w:t xml:space="preserve">□ Caso 1: </w:t>
      </w:r>
      <w:r w:rsidRPr="008E5D38">
        <w:rPr>
          <w:sz w:val="16"/>
          <w:szCs w:val="12"/>
        </w:rPr>
        <w:t>La empresa solicitante elabora cuentas consolidadas o está incluida en las cuentas consolidadas de otra empresa vinculada [cuadro B</w:t>
      </w:r>
      <w:r>
        <w:rPr>
          <w:sz w:val="16"/>
          <w:szCs w:val="12"/>
        </w:rPr>
        <w:t xml:space="preserve"> </w:t>
      </w:r>
      <w:r w:rsidRPr="008E5D38">
        <w:rPr>
          <w:sz w:val="16"/>
          <w:szCs w:val="12"/>
        </w:rPr>
        <w:t>(1)].</w:t>
      </w:r>
    </w:p>
    <w:p w:rsidR="00AA55A0" w:rsidRPr="008E5D38" w:rsidRDefault="00AA55A0" w:rsidP="00AA55A0">
      <w:pPr>
        <w:ind w:left="-142" w:right="-32" w:firstLine="142"/>
        <w:jc w:val="both"/>
        <w:rPr>
          <w:b/>
          <w:sz w:val="16"/>
          <w:szCs w:val="12"/>
        </w:rPr>
      </w:pPr>
      <w:r w:rsidRPr="008E5D38">
        <w:rPr>
          <w:b/>
          <w:sz w:val="16"/>
          <w:szCs w:val="12"/>
        </w:rPr>
        <w:t xml:space="preserve">□ Caso 2: </w:t>
      </w:r>
      <w:r w:rsidRPr="008E5D38">
        <w:rPr>
          <w:sz w:val="16"/>
          <w:szCs w:val="12"/>
        </w:rPr>
        <w:t>La empresa solicitante o una o varias empresas vinculadas no elaboran cuentas consolidadas o no se incluyen por consolidación [cuadro B</w:t>
      </w:r>
      <w:r>
        <w:rPr>
          <w:sz w:val="16"/>
          <w:szCs w:val="12"/>
        </w:rPr>
        <w:t xml:space="preserve"> </w:t>
      </w:r>
      <w:r w:rsidRPr="008E5D38">
        <w:rPr>
          <w:sz w:val="16"/>
          <w:szCs w:val="12"/>
        </w:rPr>
        <w:t>(2)].</w:t>
      </w:r>
    </w:p>
    <w:p w:rsidR="00AA55A0" w:rsidRDefault="00AA55A0" w:rsidP="00AA55A0">
      <w:pPr>
        <w:ind w:left="-142" w:right="-32" w:firstLine="142"/>
        <w:jc w:val="both"/>
        <w:rPr>
          <w:sz w:val="16"/>
          <w:szCs w:val="12"/>
        </w:rPr>
      </w:pPr>
      <w:r w:rsidRPr="008E5D38">
        <w:rPr>
          <w:b/>
          <w:sz w:val="16"/>
          <w:szCs w:val="12"/>
        </w:rPr>
        <w:t xml:space="preserve">Nota importante: </w:t>
      </w:r>
      <w:r w:rsidRPr="008E5D38">
        <w:rPr>
          <w:sz w:val="16"/>
          <w:szCs w:val="12"/>
        </w:rPr>
        <w:t>Los datos de las empresas vinculadas a la empresa solicitante son el resultado de sus cuentas y demás datos, en su caso consolidados. A estos datos se agregan proporcionalmente los datos de las posibles empresas asociadas a dichas empresas vinculadas, situadas en una posición inmediatamente anterior o posterior a la de la empresa solicitante, en caso de que no estén ya incluidas por consolidación (1).</w:t>
      </w:r>
    </w:p>
    <w:p w:rsidR="00AA55A0" w:rsidRPr="008E5D38" w:rsidRDefault="00AA55A0" w:rsidP="00AA55A0">
      <w:pPr>
        <w:ind w:left="-142" w:right="-32" w:firstLine="142"/>
        <w:jc w:val="both"/>
        <w:rPr>
          <w:sz w:val="16"/>
          <w:szCs w:val="12"/>
        </w:rPr>
      </w:pPr>
    </w:p>
    <w:p w:rsidR="00AA55A0" w:rsidRPr="008E5D38" w:rsidRDefault="00AA55A0" w:rsidP="00AA55A0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-142" w:right="-32" w:firstLine="142"/>
        <w:contextualSpacing/>
        <w:rPr>
          <w:b/>
          <w:sz w:val="16"/>
          <w:szCs w:val="12"/>
          <w:u w:val="single"/>
        </w:rPr>
      </w:pPr>
      <w:r w:rsidRPr="008E5D38">
        <w:rPr>
          <w:b/>
          <w:sz w:val="16"/>
          <w:szCs w:val="12"/>
          <w:u w:val="single"/>
        </w:rPr>
        <w:t>Métodos de cálculo para cada caso.</w:t>
      </w:r>
    </w:p>
    <w:p w:rsidR="00AA55A0" w:rsidRPr="008E5D38" w:rsidRDefault="00AA55A0" w:rsidP="00AA55A0">
      <w:pPr>
        <w:ind w:left="-142" w:right="-32" w:firstLine="142"/>
        <w:jc w:val="both"/>
        <w:rPr>
          <w:b/>
          <w:sz w:val="16"/>
          <w:szCs w:val="12"/>
        </w:rPr>
      </w:pPr>
      <w:r w:rsidRPr="008E5D38">
        <w:rPr>
          <w:b/>
          <w:sz w:val="16"/>
          <w:szCs w:val="12"/>
        </w:rPr>
        <w:t xml:space="preserve">En el caso 1: </w:t>
      </w:r>
      <w:r w:rsidRPr="008E5D38">
        <w:rPr>
          <w:sz w:val="16"/>
          <w:szCs w:val="12"/>
        </w:rPr>
        <w:t>Las cuentas consolidadas sirven de base de cálculo. Cumpliméntese a continuación el cuadro</w:t>
      </w:r>
      <w:r w:rsidRPr="008E5D38">
        <w:rPr>
          <w:b/>
          <w:sz w:val="16"/>
          <w:szCs w:val="12"/>
        </w:rPr>
        <w:t xml:space="preserve"> </w:t>
      </w:r>
      <w:r w:rsidRPr="008E5D38">
        <w:rPr>
          <w:sz w:val="16"/>
          <w:szCs w:val="12"/>
        </w:rPr>
        <w:t>B (1).</w:t>
      </w:r>
    </w:p>
    <w:p w:rsidR="00AA55A0" w:rsidRPr="008E48AC" w:rsidRDefault="00AA55A0" w:rsidP="00AA55A0">
      <w:pPr>
        <w:spacing w:before="125" w:after="92" w:line="207" w:lineRule="exact"/>
        <w:ind w:left="-142" w:right="-32" w:firstLine="142"/>
        <w:jc w:val="center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8E48AC">
        <w:rPr>
          <w:rFonts w:eastAsia="Times New Roman"/>
          <w:b/>
          <w:color w:val="000000"/>
          <w:sz w:val="12"/>
          <w:szCs w:val="12"/>
        </w:rPr>
        <w:t>Cuadro B (1)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059"/>
        <w:gridCol w:w="2246"/>
        <w:gridCol w:w="1841"/>
      </w:tblGrid>
      <w:tr w:rsidR="00AA55A0" w:rsidRPr="008E48AC" w:rsidTr="00D657C4">
        <w:trPr>
          <w:trHeight w:hRule="exact" w:val="461"/>
        </w:trPr>
        <w:tc>
          <w:tcPr>
            <w:tcW w:w="25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Efectivos (UTA) (*)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Volumen de negocios (**)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Balance general (**)</w:t>
            </w:r>
          </w:p>
        </w:tc>
      </w:tr>
      <w:tr w:rsidR="00AA55A0" w:rsidRPr="008E48AC" w:rsidTr="00D657C4">
        <w:trPr>
          <w:trHeight w:hRule="exact" w:val="461"/>
        </w:trPr>
        <w:tc>
          <w:tcPr>
            <w:tcW w:w="25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7" w:line="206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AA55A0" w:rsidRPr="008E48AC" w:rsidRDefault="00AA55A0" w:rsidP="00AA55A0">
      <w:pPr>
        <w:spacing w:after="106" w:line="20" w:lineRule="exact"/>
        <w:ind w:left="-142" w:right="-32" w:firstLine="142"/>
        <w:rPr>
          <w:sz w:val="12"/>
          <w:szCs w:val="12"/>
        </w:rPr>
      </w:pPr>
    </w:p>
    <w:p w:rsidR="00AA55A0" w:rsidRPr="008E5D38" w:rsidRDefault="00AA55A0" w:rsidP="00AA55A0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</w:p>
    <w:p w:rsidR="00AA55A0" w:rsidRPr="008E5D38" w:rsidRDefault="00AA55A0" w:rsidP="00AA55A0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8E5D38">
        <w:rPr>
          <w:rFonts w:eastAsia="Times New Roman"/>
          <w:color w:val="000000"/>
          <w:sz w:val="16"/>
          <w:szCs w:val="12"/>
        </w:rPr>
        <w:t>(*) Cuando en las cuentas consolidadas no figuren los efectivos, el cálculo del mismo se realizará mediante la suma de los efectivos de todas las empresas a las que esté vinculada.</w:t>
      </w:r>
    </w:p>
    <w:p w:rsidR="00AA55A0" w:rsidRPr="008E5D38" w:rsidRDefault="00AA55A0" w:rsidP="00AA55A0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8E5D38">
        <w:rPr>
          <w:rFonts w:eastAsia="Times New Roman"/>
          <w:color w:val="000000"/>
          <w:sz w:val="16"/>
          <w:szCs w:val="12"/>
        </w:rPr>
        <w:t>(**) En miles de euros.</w:t>
      </w:r>
    </w:p>
    <w:p w:rsidR="00AA55A0" w:rsidRDefault="00AA55A0" w:rsidP="00AA55A0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2"/>
          <w:szCs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F49F6" wp14:editId="55756617">
                <wp:simplePos x="0" y="0"/>
                <wp:positionH relativeFrom="page">
                  <wp:posOffset>942340</wp:posOffset>
                </wp:positionH>
                <wp:positionV relativeFrom="page">
                  <wp:posOffset>4843780</wp:posOffset>
                </wp:positionV>
                <wp:extent cx="5307330" cy="0"/>
                <wp:effectExtent l="0" t="0" r="0" b="0"/>
                <wp:wrapNone/>
                <wp:docPr id="350" name="Conector rec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73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5ADB" id="Conector recto 3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pt,381.4pt" to="492.1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" strokeweight=".7pt">
                <w10:wrap anchorx="page" anchory="page"/>
              </v:line>
            </w:pict>
          </mc:Fallback>
        </mc:AlternateContent>
      </w:r>
    </w:p>
    <w:p w:rsidR="00AA55A0" w:rsidRPr="008E5D38" w:rsidRDefault="00AA55A0" w:rsidP="00AA55A0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8E5D38">
        <w:rPr>
          <w:rFonts w:eastAsia="Times New Roman"/>
          <w:color w:val="000000"/>
          <w:sz w:val="16"/>
          <w:szCs w:val="12"/>
        </w:rPr>
        <w:t>Los datos indicados en la línea “Total” del cuadro anterior deberán trasladarse a la línea 1 del cuadro del anexo de la declaración.</w:t>
      </w:r>
    </w:p>
    <w:tbl>
      <w:tblPr>
        <w:tblStyle w:val="Tablaconcuadrcula"/>
        <w:tblW w:w="8642" w:type="dxa"/>
        <w:tblInd w:w="-142" w:type="dxa"/>
        <w:tblLook w:val="04A0" w:firstRow="1" w:lastRow="0" w:firstColumn="1" w:lastColumn="0" w:noHBand="0" w:noVBand="1"/>
      </w:tblPr>
      <w:tblGrid>
        <w:gridCol w:w="8642"/>
      </w:tblGrid>
      <w:tr w:rsidR="00AA55A0" w:rsidTr="00D657C4">
        <w:tc>
          <w:tcPr>
            <w:tcW w:w="8642" w:type="dxa"/>
          </w:tcPr>
          <w:p w:rsidR="00AA55A0" w:rsidRDefault="00AA55A0" w:rsidP="00D657C4">
            <w:pPr>
              <w:spacing w:before="25" w:after="209" w:line="206" w:lineRule="exact"/>
              <w:ind w:right="-32"/>
              <w:jc w:val="center"/>
              <w:textAlignment w:val="baseline"/>
              <w:rPr>
                <w:rFonts w:eastAsia="Times New Roman"/>
                <w:color w:val="000000"/>
                <w:sz w:val="16"/>
                <w:szCs w:val="12"/>
              </w:rPr>
            </w:pPr>
          </w:p>
        </w:tc>
      </w:tr>
    </w:tbl>
    <w:p w:rsidR="00AA55A0" w:rsidRDefault="00AA55A0" w:rsidP="00AA55A0">
      <w:pPr>
        <w:spacing w:before="25" w:after="209" w:line="206" w:lineRule="exact"/>
        <w:ind w:left="-142" w:right="-32" w:firstLine="142"/>
        <w:jc w:val="center"/>
        <w:textAlignment w:val="baseline"/>
        <w:rPr>
          <w:rFonts w:eastAsia="Times New Roman"/>
          <w:color w:val="000000"/>
          <w:sz w:val="16"/>
          <w:szCs w:val="12"/>
        </w:rPr>
      </w:pPr>
    </w:p>
    <w:p w:rsidR="00AA55A0" w:rsidRDefault="00AA55A0" w:rsidP="00AA55A0">
      <w:pPr>
        <w:spacing w:before="25" w:after="209" w:line="206" w:lineRule="exact"/>
        <w:ind w:right="-32"/>
        <w:textAlignment w:val="baseline"/>
        <w:rPr>
          <w:rFonts w:eastAsia="Times New Roman"/>
          <w:color w:val="000000"/>
          <w:sz w:val="16"/>
          <w:szCs w:val="12"/>
        </w:rPr>
      </w:pPr>
    </w:p>
    <w:p w:rsidR="00AA55A0" w:rsidRPr="008E5D38" w:rsidRDefault="00AA55A0" w:rsidP="00AA55A0">
      <w:pPr>
        <w:spacing w:before="25" w:after="209" w:line="206" w:lineRule="exact"/>
        <w:ind w:left="-142" w:right="-32" w:firstLine="142"/>
        <w:jc w:val="center"/>
        <w:textAlignment w:val="baseline"/>
        <w:rPr>
          <w:rFonts w:eastAsia="Times New Roman"/>
          <w:color w:val="000000"/>
          <w:sz w:val="16"/>
          <w:szCs w:val="12"/>
        </w:rPr>
      </w:pPr>
      <w:r w:rsidRPr="008E5D38">
        <w:rPr>
          <w:rFonts w:eastAsia="Times New Roman"/>
          <w:color w:val="000000"/>
          <w:sz w:val="16"/>
          <w:szCs w:val="12"/>
        </w:rPr>
        <w:t>Identificación de las empresas incluidas por consolidación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867"/>
        <w:gridCol w:w="2055"/>
        <w:gridCol w:w="1996"/>
      </w:tblGrid>
      <w:tr w:rsidR="00AA55A0" w:rsidRPr="008E48AC" w:rsidTr="00D657C4">
        <w:trPr>
          <w:trHeight w:hRule="exact" w:val="624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0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Empresa vinculada 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br/>
              <w:t>(nombre/identificación)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before="110" w:after="321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Domicilio Social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before="110" w:after="321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N.I.F.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230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Nombre y cargo del/de los </w:t>
            </w:r>
            <w:r w:rsidRPr="008E48AC">
              <w:rPr>
                <w:rFonts w:eastAsia="Times New Roman"/>
                <w:color w:val="000000"/>
                <w:sz w:val="12"/>
                <w:szCs w:val="12"/>
              </w:rPr>
              <w:br/>
              <w:t>principales directivos (*)</w:t>
            </w:r>
          </w:p>
        </w:tc>
      </w:tr>
      <w:tr w:rsidR="00AA55A0" w:rsidRPr="008E48AC" w:rsidTr="00D657C4">
        <w:trPr>
          <w:trHeight w:hRule="exact" w:val="456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4"/>
              </w:numPr>
              <w:autoSpaceDE/>
              <w:autoSpaceDN/>
              <w:spacing w:after="228" w:line="206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461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4"/>
              </w:numPr>
              <w:autoSpaceDE/>
              <w:autoSpaceDN/>
              <w:spacing w:after="233" w:line="206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456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4"/>
              </w:numPr>
              <w:autoSpaceDE/>
              <w:autoSpaceDN/>
              <w:spacing w:after="238" w:line="206" w:lineRule="exact"/>
              <w:ind w:left="-142" w:right="-32" w:firstLine="142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927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4"/>
              </w:numPr>
              <w:autoSpaceDE/>
              <w:autoSpaceDN/>
              <w:spacing w:after="228" w:line="206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460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4"/>
              </w:numPr>
              <w:autoSpaceDE/>
              <w:autoSpaceDN/>
              <w:spacing w:after="228" w:line="206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AA55A0" w:rsidRPr="008E48AC" w:rsidRDefault="00AA55A0" w:rsidP="00AA55A0">
      <w:pPr>
        <w:spacing w:before="21" w:after="103" w:line="183" w:lineRule="exact"/>
        <w:ind w:left="-142" w:right="-32" w:firstLine="142"/>
        <w:textAlignment w:val="baseline"/>
        <w:rPr>
          <w:rFonts w:eastAsia="Times New Roman"/>
          <w:color w:val="000000"/>
          <w:spacing w:val="1"/>
          <w:sz w:val="12"/>
          <w:szCs w:val="12"/>
        </w:rPr>
      </w:pPr>
      <w:r w:rsidRPr="008E48AC">
        <w:rPr>
          <w:rFonts w:eastAsia="Times New Roman"/>
          <w:color w:val="000000"/>
          <w:spacing w:val="1"/>
          <w:sz w:val="12"/>
          <w:szCs w:val="12"/>
        </w:rPr>
        <w:t>(*) Presidente, director general o equivalente.</w:t>
      </w:r>
    </w:p>
    <w:p w:rsidR="00AA55A0" w:rsidRDefault="00AA55A0" w:rsidP="00AA55A0">
      <w:pPr>
        <w:spacing w:before="273" w:line="184" w:lineRule="exact"/>
        <w:ind w:left="-142" w:right="-32" w:firstLine="142"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8E48AC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A722D" wp14:editId="3E5AD874">
                <wp:simplePos x="0" y="0"/>
                <wp:positionH relativeFrom="margin">
                  <wp:align>left</wp:align>
                </wp:positionH>
                <wp:positionV relativeFrom="page">
                  <wp:posOffset>2641330</wp:posOffset>
                </wp:positionV>
                <wp:extent cx="5438775" cy="0"/>
                <wp:effectExtent l="0" t="0" r="28575" b="19050"/>
                <wp:wrapNone/>
                <wp:docPr id="357" name="Conector recto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3EEE" id="Conector recto 35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208pt" to="428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" strokeweight=".7pt">
                <w10:wrap anchorx="margin" anchory="page"/>
              </v:line>
            </w:pict>
          </mc:Fallback>
        </mc:AlternateContent>
      </w:r>
    </w:p>
    <w:p w:rsidR="00AA55A0" w:rsidRPr="008E48AC" w:rsidRDefault="00AA55A0" w:rsidP="00AA55A0">
      <w:pPr>
        <w:spacing w:before="273" w:line="184" w:lineRule="exact"/>
        <w:ind w:left="-142" w:right="-32" w:firstLine="142"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8E48AC">
        <w:rPr>
          <w:rFonts w:eastAsia="Times New Roman"/>
          <w:b/>
          <w:color w:val="000000"/>
          <w:sz w:val="12"/>
          <w:szCs w:val="12"/>
        </w:rPr>
        <w:t xml:space="preserve">Nota importante: </w:t>
      </w:r>
      <w:r w:rsidRPr="008E48AC">
        <w:rPr>
          <w:rFonts w:eastAsia="Times New Roman"/>
          <w:color w:val="000000"/>
          <w:sz w:val="12"/>
          <w:szCs w:val="12"/>
        </w:rPr>
        <w:t>Las empresas asociadas a una empresa vinculada de este tipo que no estén ya incluidas por consolidación se tratarán como socios directos de la empresa solicitante. Por consiguiente, en el anexo A deberán añadirse sus datos y una “ficha de asociación”</w:t>
      </w:r>
    </w:p>
    <w:p w:rsidR="00AA55A0" w:rsidRDefault="00AA55A0" w:rsidP="00AA55A0">
      <w:pPr>
        <w:spacing w:before="144" w:after="508" w:line="184" w:lineRule="exact"/>
        <w:ind w:right="-32"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</w:p>
    <w:p w:rsidR="00AA55A0" w:rsidRPr="004772FC" w:rsidRDefault="00AA55A0" w:rsidP="00AA55A0">
      <w:pPr>
        <w:spacing w:before="144" w:after="508" w:line="184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2"/>
          <w:szCs w:val="12"/>
        </w:rPr>
      </w:pPr>
      <w:r w:rsidRPr="008E48AC">
        <w:rPr>
          <w:rFonts w:eastAsia="Times New Roman"/>
          <w:b/>
          <w:color w:val="000000"/>
          <w:sz w:val="12"/>
          <w:szCs w:val="12"/>
        </w:rPr>
        <w:t xml:space="preserve">En el caso 2: </w:t>
      </w:r>
      <w:r w:rsidRPr="008E48AC">
        <w:rPr>
          <w:rFonts w:eastAsia="Times New Roman"/>
          <w:color w:val="000000"/>
          <w:sz w:val="12"/>
          <w:szCs w:val="12"/>
        </w:rPr>
        <w:t>Rellénese una “ficha de vinculación” por cada empresa vinculada (incluidas las vinculaciones a través de otras empresas vinculadas) y procédase mediante simple suma de las cuentas de todas las empresas vinculadas cumplimentando el cuadro B</w:t>
      </w:r>
      <w:r>
        <w:rPr>
          <w:rFonts w:eastAsia="Times New Roman"/>
          <w:color w:val="000000"/>
          <w:sz w:val="12"/>
          <w:szCs w:val="12"/>
        </w:rPr>
        <w:t xml:space="preserve"> </w:t>
      </w:r>
      <w:r w:rsidRPr="008E48AC">
        <w:rPr>
          <w:rFonts w:eastAsia="Times New Roman"/>
          <w:color w:val="000000"/>
          <w:sz w:val="12"/>
          <w:szCs w:val="12"/>
        </w:rPr>
        <w:t>(2) siguiente.</w:t>
      </w:r>
    </w:p>
    <w:p w:rsidR="00AA55A0" w:rsidRPr="00864306" w:rsidRDefault="00AA55A0" w:rsidP="00AA55A0">
      <w:pPr>
        <w:spacing w:before="14" w:after="419" w:line="202" w:lineRule="exact"/>
        <w:ind w:left="-142" w:right="-32" w:firstLine="142"/>
        <w:jc w:val="center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8E48AC">
        <w:rPr>
          <w:rFonts w:eastAsia="Times New Roman"/>
          <w:b/>
          <w:color w:val="000000"/>
          <w:sz w:val="12"/>
          <w:szCs w:val="12"/>
        </w:rPr>
        <w:lastRenderedPageBreak/>
        <w:t>Cuadro B (2)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480"/>
        <w:gridCol w:w="1987"/>
        <w:gridCol w:w="2055"/>
        <w:gridCol w:w="2059"/>
        <w:gridCol w:w="1809"/>
      </w:tblGrid>
      <w:tr w:rsidR="00AA55A0" w:rsidRPr="008E48AC" w:rsidTr="00D657C4">
        <w:trPr>
          <w:trHeight w:hRule="exact" w:val="322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113" w:line="188" w:lineRule="exact"/>
              <w:ind w:left="-888" w:right="890" w:hanging="142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Empresa nº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Volumen de negocios (**)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Balance general (**)</w:t>
            </w:r>
          </w:p>
        </w:tc>
      </w:tr>
      <w:tr w:rsidR="00AA55A0" w:rsidRPr="008E48AC" w:rsidTr="00D657C4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5"/>
              </w:numPr>
              <w:autoSpaceDE/>
              <w:autoSpaceDN/>
              <w:spacing w:after="10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107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5"/>
              </w:numPr>
              <w:autoSpaceDE/>
              <w:autoSpaceDN/>
              <w:spacing w:after="11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11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5"/>
              </w:numPr>
              <w:autoSpaceDE/>
              <w:autoSpaceDN/>
              <w:spacing w:after="10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107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340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5"/>
              </w:numPr>
              <w:autoSpaceDE/>
              <w:autoSpaceDN/>
              <w:spacing w:after="11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117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AA55A0">
            <w:pPr>
              <w:widowControl/>
              <w:numPr>
                <w:ilvl w:val="0"/>
                <w:numId w:val="35"/>
              </w:numPr>
              <w:autoSpaceDE/>
              <w:autoSpaceDN/>
              <w:spacing w:after="11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11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AA55A0" w:rsidRPr="008E48AC" w:rsidTr="00D657C4">
        <w:trPr>
          <w:trHeight w:hRule="exact" w:val="341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121" w:line="207" w:lineRule="exact"/>
              <w:ind w:left="-142" w:right="181" w:firstLine="142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AA55A0" w:rsidRPr="008E48AC" w:rsidRDefault="00AA55A0" w:rsidP="00AA55A0">
      <w:pPr>
        <w:spacing w:after="314" w:line="20" w:lineRule="exact"/>
        <w:ind w:left="-142" w:right="-32" w:firstLine="142"/>
        <w:rPr>
          <w:sz w:val="12"/>
          <w:szCs w:val="12"/>
        </w:rPr>
      </w:pPr>
    </w:p>
    <w:p w:rsidR="00AA55A0" w:rsidRPr="008E48AC" w:rsidRDefault="00AA55A0" w:rsidP="00AA55A0">
      <w:pPr>
        <w:spacing w:before="4" w:after="97" w:line="207" w:lineRule="exact"/>
        <w:ind w:left="142" w:right="-32"/>
        <w:textAlignment w:val="baseline"/>
        <w:rPr>
          <w:rFonts w:eastAsia="Times New Roman"/>
          <w:color w:val="000000"/>
          <w:sz w:val="12"/>
          <w:szCs w:val="12"/>
        </w:rPr>
      </w:pPr>
      <w:r w:rsidRPr="008E48AC">
        <w:rPr>
          <w:rFonts w:eastAsia="Times New Roman"/>
          <w:color w:val="000000"/>
          <w:sz w:val="12"/>
          <w:szCs w:val="12"/>
        </w:rPr>
        <w:t xml:space="preserve">(*) Añádase una “ficha de vinculación” por empresa. </w:t>
      </w:r>
      <w:r w:rsidRPr="008E48AC">
        <w:rPr>
          <w:rFonts w:eastAsia="Times New Roman"/>
          <w:color w:val="000000"/>
          <w:sz w:val="12"/>
          <w:szCs w:val="12"/>
        </w:rPr>
        <w:br/>
        <w:t>(**) En miles de euros.</w:t>
      </w:r>
    </w:p>
    <w:p w:rsidR="00AA55A0" w:rsidRDefault="00AA55A0" w:rsidP="00AA55A0">
      <w:pPr>
        <w:spacing w:before="250" w:after="10172" w:line="207" w:lineRule="exact"/>
        <w:ind w:left="142" w:right="-32"/>
        <w:textAlignment w:val="baseline"/>
        <w:rPr>
          <w:rFonts w:eastAsia="Times New Roman"/>
          <w:color w:val="000000"/>
          <w:sz w:val="12"/>
          <w:szCs w:val="12"/>
        </w:rPr>
      </w:pPr>
      <w:r w:rsidRPr="008E48AC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A525" wp14:editId="1E824F77">
                <wp:simplePos x="0" y="0"/>
                <wp:positionH relativeFrom="margin">
                  <wp:posOffset>0</wp:posOffset>
                </wp:positionH>
                <wp:positionV relativeFrom="page">
                  <wp:posOffset>6538838</wp:posOffset>
                </wp:positionV>
                <wp:extent cx="5438775" cy="0"/>
                <wp:effectExtent l="0" t="0" r="28575" b="19050"/>
                <wp:wrapNone/>
                <wp:docPr id="354" name="Conector recto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B2C5" id="Conector recto 3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14.85pt" to="428.25pt,5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" strokeweight=".7pt">
                <w10:wrap anchorx="margin" anchory="page"/>
              </v:line>
            </w:pict>
          </mc:Fallback>
        </mc:AlternateContent>
      </w:r>
      <w:r w:rsidRPr="008E48AC">
        <w:rPr>
          <w:rFonts w:eastAsia="Times New Roman"/>
          <w:color w:val="000000"/>
          <w:sz w:val="12"/>
          <w:szCs w:val="12"/>
        </w:rPr>
        <w:t>Los datos indicados en la línea “Total” del cuadro anterior deberán trasladarse a la línea 3 (relativa a las empresas vinculadas) del</w:t>
      </w:r>
      <w:r>
        <w:rPr>
          <w:rFonts w:eastAsia="Times New Roman"/>
          <w:color w:val="000000"/>
          <w:sz w:val="12"/>
          <w:szCs w:val="12"/>
        </w:rPr>
        <w:t xml:space="preserve"> cuadro anexo de la declaración</w:t>
      </w:r>
    </w:p>
    <w:p w:rsidR="00AA55A0" w:rsidRPr="00E552A3" w:rsidRDefault="00AA55A0" w:rsidP="00AA55A0">
      <w:pPr>
        <w:pStyle w:val="Prrafodelista"/>
        <w:ind w:left="0" w:right="-32"/>
        <w:jc w:val="center"/>
        <w:rPr>
          <w:sz w:val="16"/>
          <w:szCs w:val="12"/>
          <w:lang w:val="en-US"/>
        </w:rPr>
      </w:pPr>
      <w:r w:rsidRPr="00E552A3">
        <w:rPr>
          <w:sz w:val="16"/>
          <w:szCs w:val="12"/>
          <w:lang w:val="en-US"/>
        </w:rPr>
        <w:lastRenderedPageBreak/>
        <w:t>FICHA DE VINCULACIÓN</w:t>
      </w:r>
    </w:p>
    <w:p w:rsidR="00AA55A0" w:rsidRPr="00E552A3" w:rsidRDefault="00AA55A0" w:rsidP="00AA55A0">
      <w:pPr>
        <w:pStyle w:val="Prrafodelista"/>
        <w:ind w:left="0" w:right="-32"/>
        <w:jc w:val="center"/>
        <w:rPr>
          <w:sz w:val="16"/>
          <w:szCs w:val="12"/>
          <w:lang w:val="en-US"/>
        </w:rPr>
      </w:pPr>
      <w:r w:rsidRPr="00053D84">
        <w:rPr>
          <w:sz w:val="16"/>
          <w:szCs w:val="12"/>
        </w:rPr>
        <w:t>(Solamente para cada empresa vinculada no incluida por consolidación)</w:t>
      </w:r>
    </w:p>
    <w:p w:rsidR="00AA55A0" w:rsidRDefault="00AA55A0" w:rsidP="00AA55A0">
      <w:pPr>
        <w:pStyle w:val="Prrafodelista"/>
        <w:ind w:left="0" w:right="-32"/>
        <w:rPr>
          <w:sz w:val="16"/>
          <w:szCs w:val="12"/>
          <w:lang w:val="en-US"/>
        </w:rPr>
      </w:pPr>
    </w:p>
    <w:p w:rsidR="00AA55A0" w:rsidRDefault="00AA55A0" w:rsidP="00AA55A0">
      <w:pPr>
        <w:pStyle w:val="Prrafodelista"/>
        <w:ind w:left="0" w:right="-32"/>
        <w:rPr>
          <w:b/>
          <w:sz w:val="16"/>
          <w:szCs w:val="12"/>
          <w:lang w:val="en-US"/>
        </w:rPr>
      </w:pPr>
    </w:p>
    <w:p w:rsidR="00AA55A0" w:rsidRPr="005813E1" w:rsidRDefault="00AA55A0" w:rsidP="00AA55A0">
      <w:pPr>
        <w:pStyle w:val="Prrafodelista"/>
        <w:ind w:left="0" w:right="-32"/>
        <w:rPr>
          <w:b/>
          <w:sz w:val="16"/>
          <w:szCs w:val="12"/>
          <w:lang w:val="en-US"/>
        </w:rPr>
      </w:pPr>
      <w:r w:rsidRPr="005813E1">
        <w:rPr>
          <w:b/>
          <w:sz w:val="16"/>
          <w:szCs w:val="12"/>
          <w:lang w:val="en-US"/>
        </w:rPr>
        <w:t>1. IDENTIFICACIÓN PRECISA</w:t>
      </w:r>
      <w:r>
        <w:rPr>
          <w:b/>
          <w:sz w:val="16"/>
          <w:szCs w:val="12"/>
          <w:lang w:val="en-US"/>
        </w:rPr>
        <w:t xml:space="preserve"> DE LA EMPRESA</w:t>
      </w:r>
    </w:p>
    <w:p w:rsidR="00AA55A0" w:rsidRDefault="00AA55A0" w:rsidP="00AA55A0">
      <w:pPr>
        <w:pStyle w:val="Prrafodelista"/>
        <w:ind w:left="0" w:right="-32"/>
        <w:rPr>
          <w:b/>
          <w:sz w:val="12"/>
          <w:szCs w:val="12"/>
          <w:lang w:val="en-US"/>
        </w:rPr>
      </w:pPr>
    </w:p>
    <w:tbl>
      <w:tblPr>
        <w:tblStyle w:val="Tablaconcuadrcula"/>
        <w:tblpPr w:leftFromText="141" w:rightFromText="141" w:vertAnchor="page" w:horzAnchor="margin" w:tblpY="3529"/>
        <w:tblW w:w="8075" w:type="dxa"/>
        <w:tblLook w:val="04A0" w:firstRow="1" w:lastRow="0" w:firstColumn="1" w:lastColumn="0" w:noHBand="0" w:noVBand="1"/>
      </w:tblPr>
      <w:tblGrid>
        <w:gridCol w:w="3118"/>
        <w:gridCol w:w="4957"/>
      </w:tblGrid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DD3BA3">
              <w:rPr>
                <w:sz w:val="12"/>
                <w:szCs w:val="12"/>
              </w:rPr>
              <w:t>NOMBRE SOCIAL</w:t>
            </w: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DD3BA3">
              <w:rPr>
                <w:sz w:val="12"/>
                <w:szCs w:val="12"/>
              </w:rPr>
              <w:t>DOMICILIO SOCIAL</w:t>
            </w: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DD3BA3">
              <w:rPr>
                <w:sz w:val="12"/>
                <w:szCs w:val="12"/>
              </w:rPr>
              <w:t>N.I.F</w:t>
            </w: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AA55A0" w:rsidTr="00D657C4">
        <w:tc>
          <w:tcPr>
            <w:tcW w:w="3118" w:type="dxa"/>
            <w:shd w:val="clear" w:color="auto" w:fill="D9D9D9" w:themeFill="background1" w:themeFillShade="D9"/>
          </w:tcPr>
          <w:p w:rsidR="00AA55A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NOMBRE Y CARG</w:t>
            </w:r>
            <w:r w:rsidRPr="00DD3BA3">
              <w:rPr>
                <w:sz w:val="12"/>
                <w:szCs w:val="12"/>
              </w:rPr>
              <w:t>O DEL PRINCIPAL DIRECTIVO</w:t>
            </w:r>
          </w:p>
          <w:p w:rsidR="00AA55A0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(Presidente, Director General o equivalente)</w:t>
            </w:r>
          </w:p>
          <w:p w:rsidR="00AA55A0" w:rsidRPr="00DD3BA3" w:rsidRDefault="00AA55A0" w:rsidP="00D657C4">
            <w:pPr>
              <w:ind w:left="-142" w:right="-32" w:firstLine="142"/>
              <w:jc w:val="both"/>
              <w:rPr>
                <w:sz w:val="12"/>
                <w:szCs w:val="12"/>
              </w:rPr>
            </w:pPr>
          </w:p>
        </w:tc>
        <w:tc>
          <w:tcPr>
            <w:tcW w:w="4957" w:type="dxa"/>
          </w:tcPr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AA55A0" w:rsidRDefault="00AA55A0" w:rsidP="00D657C4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</w:tbl>
    <w:p w:rsidR="00AA55A0" w:rsidRDefault="00AA55A0" w:rsidP="00AA55A0">
      <w:pPr>
        <w:tabs>
          <w:tab w:val="left" w:pos="5137"/>
        </w:tabs>
        <w:ind w:right="-32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ab/>
      </w:r>
    </w:p>
    <w:p w:rsidR="00AA55A0" w:rsidRDefault="00AA55A0" w:rsidP="00AA55A0">
      <w:pPr>
        <w:pStyle w:val="Prrafodelista"/>
        <w:ind w:left="0" w:right="-32"/>
        <w:rPr>
          <w:b/>
          <w:sz w:val="16"/>
          <w:szCs w:val="12"/>
          <w:lang w:val="en-US"/>
        </w:rPr>
      </w:pPr>
    </w:p>
    <w:p w:rsidR="00AA55A0" w:rsidRDefault="00AA55A0" w:rsidP="00AA55A0">
      <w:pPr>
        <w:pStyle w:val="Prrafodelista"/>
        <w:ind w:left="0" w:right="-32"/>
        <w:rPr>
          <w:b/>
          <w:sz w:val="16"/>
          <w:szCs w:val="12"/>
          <w:lang w:val="en-US"/>
        </w:rPr>
      </w:pPr>
    </w:p>
    <w:p w:rsidR="00AA55A0" w:rsidRDefault="00AA55A0" w:rsidP="00AA55A0">
      <w:pPr>
        <w:pStyle w:val="Prrafodelista"/>
        <w:ind w:left="0" w:right="-32"/>
        <w:rPr>
          <w:b/>
          <w:sz w:val="12"/>
          <w:szCs w:val="12"/>
          <w:lang w:val="en-US"/>
        </w:rPr>
      </w:pPr>
      <w:r w:rsidRPr="005813E1">
        <w:rPr>
          <w:b/>
          <w:sz w:val="16"/>
          <w:szCs w:val="12"/>
          <w:lang w:val="en-US"/>
        </w:rPr>
        <w:t xml:space="preserve">2. DATOS </w:t>
      </w:r>
      <w:r>
        <w:rPr>
          <w:b/>
          <w:sz w:val="16"/>
          <w:szCs w:val="12"/>
          <w:lang w:val="en-US"/>
        </w:rPr>
        <w:t>RELATIVOS A ESTA EMPRESA</w:t>
      </w:r>
    </w:p>
    <w:p w:rsidR="00AA55A0" w:rsidRDefault="00AA55A0" w:rsidP="00AA55A0">
      <w:pPr>
        <w:pStyle w:val="Prrafodelista"/>
        <w:ind w:left="-142" w:right="-32" w:firstLine="142"/>
        <w:rPr>
          <w:b/>
          <w:sz w:val="12"/>
          <w:szCs w:val="12"/>
          <w:lang w:val="en-US"/>
        </w:rPr>
      </w:pPr>
    </w:p>
    <w:p w:rsidR="00AA55A0" w:rsidRPr="00EB1E47" w:rsidRDefault="00AA55A0" w:rsidP="00AA55A0">
      <w:pPr>
        <w:pStyle w:val="Prrafodelista"/>
        <w:ind w:left="-142" w:right="-32" w:firstLine="142"/>
        <w:rPr>
          <w:b/>
          <w:sz w:val="12"/>
          <w:szCs w:val="12"/>
          <w:lang w:val="en-US"/>
        </w:rPr>
      </w:pPr>
    </w:p>
    <w:p w:rsidR="00AA55A0" w:rsidRPr="003F5F32" w:rsidRDefault="00AA55A0" w:rsidP="00AA55A0">
      <w:pPr>
        <w:pStyle w:val="Prrafodelista"/>
        <w:spacing w:before="25" w:after="208" w:line="207" w:lineRule="exact"/>
        <w:ind w:left="-142" w:right="-32" w:firstLine="142"/>
        <w:textAlignment w:val="baseline"/>
        <w:rPr>
          <w:rFonts w:eastAsia="Times New Roman"/>
          <w:color w:val="000000"/>
          <w:spacing w:val="-3"/>
          <w:sz w:val="16"/>
          <w:szCs w:val="12"/>
        </w:rPr>
      </w:pPr>
      <w:r w:rsidRPr="003F5F32">
        <w:rPr>
          <w:rFonts w:eastAsia="Times New Roman"/>
          <w:color w:val="000000"/>
          <w:spacing w:val="-3"/>
          <w:sz w:val="16"/>
          <w:szCs w:val="12"/>
        </w:rPr>
        <w:t>Periodo de referencia: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85"/>
        <w:gridCol w:w="2160"/>
        <w:gridCol w:w="2189"/>
      </w:tblGrid>
      <w:tr w:rsidR="00AA55A0" w:rsidRPr="008E48AC" w:rsidTr="00D657C4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AA55A0" w:rsidRPr="008E48AC" w:rsidTr="00D657C4">
        <w:trPr>
          <w:trHeight w:hRule="exact" w:val="466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spacing w:after="23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>Datos brutos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A55A0" w:rsidRPr="008E48AC" w:rsidRDefault="00AA55A0" w:rsidP="00D657C4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8E48A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AA55A0" w:rsidRDefault="00AA55A0" w:rsidP="00AA55A0">
      <w:pPr>
        <w:pStyle w:val="Prrafodelista"/>
        <w:spacing w:after="222" w:line="200" w:lineRule="exact"/>
        <w:ind w:left="-142" w:right="-32" w:firstLine="142"/>
        <w:textAlignment w:val="baseline"/>
        <w:rPr>
          <w:rFonts w:eastAsia="Times New Roman"/>
          <w:color w:val="000000"/>
          <w:spacing w:val="-1"/>
          <w:sz w:val="12"/>
          <w:szCs w:val="12"/>
        </w:rPr>
      </w:pPr>
      <w:r w:rsidRPr="00766032">
        <w:rPr>
          <w:rFonts w:eastAsia="Times New Roman"/>
          <w:color w:val="000000"/>
          <w:spacing w:val="-1"/>
          <w:sz w:val="12"/>
          <w:szCs w:val="12"/>
        </w:rPr>
        <w:t>(*) En miles de euros</w:t>
      </w:r>
    </w:p>
    <w:tbl>
      <w:tblPr>
        <w:tblStyle w:val="Tablaconcuadrcula"/>
        <w:tblpPr w:leftFromText="141" w:rightFromText="141" w:vertAnchor="text" w:horzAnchor="margin" w:tblpY="796"/>
        <w:tblW w:w="0" w:type="auto"/>
        <w:tblLook w:val="04A0" w:firstRow="1" w:lastRow="0" w:firstColumn="1" w:lastColumn="0" w:noHBand="0" w:noVBand="1"/>
      </w:tblPr>
      <w:tblGrid>
        <w:gridCol w:w="8075"/>
      </w:tblGrid>
      <w:tr w:rsidR="00AA55A0" w:rsidTr="00D657C4">
        <w:tc>
          <w:tcPr>
            <w:tcW w:w="8075" w:type="dxa"/>
          </w:tcPr>
          <w:p w:rsidR="00AA55A0" w:rsidRDefault="00AA55A0" w:rsidP="00D657C4">
            <w:pPr>
              <w:pStyle w:val="Prrafodelista"/>
              <w:ind w:left="29" w:right="170"/>
              <w:rPr>
                <w:rFonts w:eastAsia="Times New Roman"/>
                <w:b/>
                <w:color w:val="000000"/>
                <w:sz w:val="16"/>
                <w:szCs w:val="12"/>
              </w:rPr>
            </w:pPr>
          </w:p>
          <w:p w:rsidR="00AA55A0" w:rsidRDefault="00AA55A0" w:rsidP="00D657C4">
            <w:pPr>
              <w:pStyle w:val="Prrafodelista"/>
              <w:ind w:left="29" w:right="170"/>
              <w:rPr>
                <w:rFonts w:eastAsia="Times New Roman"/>
                <w:color w:val="000000"/>
                <w:sz w:val="16"/>
                <w:szCs w:val="12"/>
              </w:rPr>
            </w:pPr>
            <w:r w:rsidRPr="00AE19F4">
              <w:rPr>
                <w:rFonts w:eastAsia="Times New Roman"/>
                <w:b/>
                <w:color w:val="000000"/>
                <w:sz w:val="16"/>
                <w:szCs w:val="12"/>
              </w:rPr>
              <w:t>Nota importante</w:t>
            </w:r>
            <w:r w:rsidRPr="004772FC">
              <w:rPr>
                <w:rFonts w:eastAsia="Times New Roman"/>
                <w:color w:val="000000"/>
                <w:sz w:val="16"/>
                <w:szCs w:val="12"/>
              </w:rPr>
              <w:t>: Los datos de las empresas vinculadas a la empresa solicitante son el resultado de sus cuentas y demás datos, en su caso consolidados. A estos datos se agregan proporcionalmente los datos de las posibles empresas asociadas a dichas empresas vinculadas, situadas en una posición inmediatamente anterior o posterior a la de la empresa solicitante, en caso de que no estén ya incluidas</w:t>
            </w:r>
            <w:r>
              <w:rPr>
                <w:rFonts w:eastAsia="Times New Roman"/>
                <w:color w:val="000000"/>
                <w:sz w:val="16"/>
                <w:szCs w:val="12"/>
              </w:rPr>
              <w:t xml:space="preserve"> en las cuentas consolidadas (2</w:t>
            </w:r>
            <w:r w:rsidRPr="004772FC">
              <w:rPr>
                <w:rFonts w:eastAsia="Times New Roman"/>
                <w:color w:val="000000"/>
                <w:sz w:val="16"/>
                <w:szCs w:val="12"/>
              </w:rPr>
              <w:t xml:space="preserve">). </w:t>
            </w:r>
          </w:p>
          <w:p w:rsidR="00AA55A0" w:rsidRDefault="00AA55A0" w:rsidP="00D657C4">
            <w:pPr>
              <w:pStyle w:val="Prrafodelista"/>
              <w:ind w:left="29" w:right="170"/>
              <w:rPr>
                <w:rFonts w:eastAsia="Times New Roman"/>
                <w:color w:val="000000"/>
                <w:sz w:val="16"/>
                <w:szCs w:val="12"/>
              </w:rPr>
            </w:pPr>
          </w:p>
          <w:p w:rsidR="00AA55A0" w:rsidRDefault="00AA55A0" w:rsidP="00D657C4">
            <w:pPr>
              <w:pStyle w:val="Prrafodelista"/>
              <w:ind w:left="29" w:right="170"/>
              <w:rPr>
                <w:rFonts w:eastAsia="Times New Roman"/>
                <w:color w:val="000000"/>
                <w:sz w:val="16"/>
                <w:szCs w:val="12"/>
              </w:rPr>
            </w:pPr>
            <w:r w:rsidRPr="004772FC">
              <w:rPr>
                <w:rFonts w:eastAsia="Times New Roman"/>
                <w:color w:val="000000"/>
                <w:sz w:val="16"/>
                <w:szCs w:val="12"/>
              </w:rPr>
              <w:t>Las empresas asociadas de este tipo deberán tratarse como socios directos de la empresa solicitante. Por consiguiente, en el anexo A deberán añadirse sus datos y una “ficha de asociación”.</w:t>
            </w:r>
          </w:p>
          <w:p w:rsidR="00AA55A0" w:rsidRDefault="00AA55A0" w:rsidP="00D657C4">
            <w:pPr>
              <w:pStyle w:val="Prrafodelista"/>
              <w:ind w:left="29" w:right="170"/>
              <w:rPr>
                <w:sz w:val="16"/>
                <w:szCs w:val="12"/>
                <w:lang w:val="en-US"/>
              </w:rPr>
            </w:pPr>
          </w:p>
        </w:tc>
      </w:tr>
    </w:tbl>
    <w:p w:rsidR="000E0BEE" w:rsidRPr="000E0BEE" w:rsidRDefault="00AA55A0" w:rsidP="00AA55A0">
      <w:pPr>
        <w:spacing w:before="250" w:after="10172" w:line="207" w:lineRule="exact"/>
        <w:ind w:right="-32"/>
        <w:jc w:val="both"/>
        <w:textAlignment w:val="baseline"/>
        <w:rPr>
          <w:b/>
          <w:sz w:val="30"/>
          <w:szCs w:val="30"/>
        </w:rPr>
      </w:pPr>
      <w:r>
        <w:rPr>
          <w:rFonts w:eastAsia="Times New Roman"/>
          <w:color w:val="000000"/>
          <w:sz w:val="16"/>
          <w:szCs w:val="12"/>
        </w:rPr>
        <w:t>E</w:t>
      </w:r>
      <w:r w:rsidRPr="004772FC">
        <w:rPr>
          <w:rFonts w:eastAsia="Times New Roman"/>
          <w:color w:val="000000"/>
          <w:sz w:val="16"/>
          <w:szCs w:val="12"/>
        </w:rPr>
        <w:t>stos datos deberán trasladarse al cuadro B</w:t>
      </w:r>
      <w:r>
        <w:rPr>
          <w:rFonts w:eastAsia="Times New Roman"/>
          <w:color w:val="000000"/>
          <w:sz w:val="16"/>
          <w:szCs w:val="12"/>
        </w:rPr>
        <w:t xml:space="preserve"> </w:t>
      </w:r>
      <w:r w:rsidRPr="004772FC">
        <w:rPr>
          <w:rFonts w:eastAsia="Times New Roman"/>
          <w:color w:val="000000"/>
          <w:sz w:val="16"/>
          <w:szCs w:val="12"/>
        </w:rPr>
        <w:t xml:space="preserve">(2) del anexo B. </w:t>
      </w:r>
    </w:p>
    <w:sectPr w:rsidR="000E0BEE" w:rsidRPr="000E0BEE" w:rsidSect="00710BCC">
      <w:headerReference w:type="default" r:id="rId10"/>
      <w:footerReference w:type="default" r:id="rId11"/>
      <w:pgSz w:w="11910" w:h="16840"/>
      <w:pgMar w:top="1520" w:right="578" w:bottom="1100" w:left="1247" w:header="726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14" w:rsidRDefault="009A2814" w:rsidP="004B7414">
      <w:r>
        <w:separator/>
      </w:r>
    </w:p>
  </w:endnote>
  <w:endnote w:type="continuationSeparator" w:id="0">
    <w:p w:rsidR="009A2814" w:rsidRDefault="009A2814" w:rsidP="004B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96734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A55A0" w:rsidRPr="00207302" w:rsidRDefault="00AA55A0">
        <w:pPr>
          <w:pStyle w:val="Piedepgina"/>
          <w:jc w:val="right"/>
          <w:rPr>
            <w:sz w:val="20"/>
          </w:rPr>
        </w:pPr>
        <w:r w:rsidRPr="00207302">
          <w:rPr>
            <w:sz w:val="20"/>
          </w:rPr>
          <w:fldChar w:fldCharType="begin"/>
        </w:r>
        <w:r w:rsidRPr="00207302">
          <w:rPr>
            <w:sz w:val="20"/>
          </w:rPr>
          <w:instrText>PAGE   \* MERGEFORMAT</w:instrText>
        </w:r>
        <w:r w:rsidRPr="00207302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207302">
          <w:rPr>
            <w:sz w:val="20"/>
          </w:rPr>
          <w:fldChar w:fldCharType="end"/>
        </w:r>
      </w:p>
    </w:sdtContent>
  </w:sdt>
  <w:p w:rsidR="00AA55A0" w:rsidRDefault="00AA55A0" w:rsidP="00F656DA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CC" w:rsidRDefault="00710BCC" w:rsidP="00710BCC">
    <w:pPr>
      <w:pStyle w:val="Piedepgina"/>
      <w:jc w:val="right"/>
    </w:pPr>
    <w:r>
      <w:t xml:space="preserve">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A55A0">
      <w:rPr>
        <w:rStyle w:val="Nmerodepgina"/>
        <w:noProof/>
      </w:rPr>
      <w:t>10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A55A0">
      <w:rPr>
        <w:rStyle w:val="Nmerodepgina"/>
        <w:noProof/>
      </w:rPr>
      <w:t>10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14" w:rsidRDefault="009A2814" w:rsidP="004B7414">
      <w:r>
        <w:separator/>
      </w:r>
    </w:p>
  </w:footnote>
  <w:footnote w:type="continuationSeparator" w:id="0">
    <w:p w:rsidR="009A2814" w:rsidRDefault="009A2814" w:rsidP="004B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AA55A0" w:rsidTr="0098474A">
      <w:trPr>
        <w:jc w:val="center"/>
      </w:trPr>
      <w:tc>
        <w:tcPr>
          <w:tcW w:w="2694" w:type="dxa"/>
          <w:shd w:val="clear" w:color="auto" w:fill="auto"/>
          <w:vAlign w:val="center"/>
        </w:tcPr>
        <w:p w:rsidR="00AA55A0" w:rsidRDefault="00AA55A0" w:rsidP="004E355E">
          <w:r w:rsidRPr="0023371D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1DEDCC17" wp14:editId="46BB58C2">
                <wp:extent cx="1902460" cy="399415"/>
                <wp:effectExtent l="0" t="0" r="254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AA55A0" w:rsidRDefault="00AA55A0" w:rsidP="004E355E">
          <w:r w:rsidRPr="0023371D">
            <w:rPr>
              <w:rFonts w:ascii="Arial" w:hAnsi="Arial"/>
              <w:noProof/>
              <w:sz w:val="18"/>
              <w:lang w:eastAsia="es-ES"/>
            </w:rPr>
            <w:drawing>
              <wp:inline distT="0" distB="0" distL="0" distR="0" wp14:anchorId="1C48F27B" wp14:editId="358B10A8">
                <wp:extent cx="1345565" cy="388620"/>
                <wp:effectExtent l="0" t="0" r="698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:rsidR="00AA55A0" w:rsidRDefault="00AA55A0" w:rsidP="004E355E">
          <w:r w:rsidRPr="0063463F">
            <w:rPr>
              <w:noProof/>
              <w:lang w:eastAsia="es-ES"/>
            </w:rPr>
            <w:drawing>
              <wp:inline distT="0" distB="0" distL="0" distR="0" wp14:anchorId="330ACACF" wp14:editId="40132F81">
                <wp:extent cx="1650365" cy="346710"/>
                <wp:effectExtent l="0" t="0" r="6985" b="0"/>
                <wp:docPr id="6" name="Imagen 6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:rsidR="00AA55A0" w:rsidRDefault="00AA55A0" w:rsidP="004E355E">
          <w:r w:rsidRPr="0023371D">
            <w:rPr>
              <w:noProof/>
              <w:sz w:val="14"/>
              <w:szCs w:val="14"/>
              <w:lang w:eastAsia="es-ES"/>
            </w:rPr>
            <w:drawing>
              <wp:inline distT="0" distB="0" distL="0" distR="0" wp14:anchorId="3B124C91" wp14:editId="4810354F">
                <wp:extent cx="1229995" cy="535940"/>
                <wp:effectExtent l="0" t="0" r="825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5A0" w:rsidRDefault="00AA55A0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14" w:rsidRDefault="004B7414" w:rsidP="004B7414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47349077" wp14:editId="469708E3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2B3CB645" wp14:editId="53294BAF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72495183" wp14:editId="01C8FFBC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414" w:rsidRDefault="004B74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049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1181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207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0" w15:restartNumberingAfterBreak="0">
    <w:nsid w:val="1DDC2909"/>
    <w:multiLevelType w:val="hybridMultilevel"/>
    <w:tmpl w:val="D618E032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9472E4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3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5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7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758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750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741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731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722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13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03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694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685" w:hanging="274"/>
      </w:pPr>
      <w:rPr>
        <w:rFonts w:hint="default"/>
        <w:lang w:val="es-ES" w:eastAsia="en-US" w:bidi="ar-SA"/>
      </w:rPr>
    </w:lvl>
  </w:abstractNum>
  <w:abstractNum w:abstractNumId="19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1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2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3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4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5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26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27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28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0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1" w15:restartNumberingAfterBreak="0">
    <w:nsid w:val="717D1A90"/>
    <w:multiLevelType w:val="hybridMultilevel"/>
    <w:tmpl w:val="5D7E23B2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E16E2A0">
      <w:start w:val="1"/>
      <w:numFmt w:val="lowerLetter"/>
      <w:lvlText w:val="%2)"/>
      <w:lvlJc w:val="left"/>
      <w:pPr>
        <w:ind w:left="619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2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3"/>
  </w:num>
  <w:num w:numId="5">
    <w:abstractNumId w:val="33"/>
  </w:num>
  <w:num w:numId="6">
    <w:abstractNumId w:val="21"/>
  </w:num>
  <w:num w:numId="7">
    <w:abstractNumId w:val="22"/>
  </w:num>
  <w:num w:numId="8">
    <w:abstractNumId w:val="25"/>
  </w:num>
  <w:num w:numId="9">
    <w:abstractNumId w:val="16"/>
  </w:num>
  <w:num w:numId="10">
    <w:abstractNumId w:val="28"/>
  </w:num>
  <w:num w:numId="11">
    <w:abstractNumId w:val="1"/>
  </w:num>
  <w:num w:numId="12">
    <w:abstractNumId w:val="18"/>
  </w:num>
  <w:num w:numId="13">
    <w:abstractNumId w:val="14"/>
  </w:num>
  <w:num w:numId="14">
    <w:abstractNumId w:val="12"/>
  </w:num>
  <w:num w:numId="15">
    <w:abstractNumId w:val="34"/>
  </w:num>
  <w:num w:numId="16">
    <w:abstractNumId w:val="31"/>
  </w:num>
  <w:num w:numId="17">
    <w:abstractNumId w:val="20"/>
  </w:num>
  <w:num w:numId="18">
    <w:abstractNumId w:val="10"/>
  </w:num>
  <w:num w:numId="19">
    <w:abstractNumId w:val="27"/>
  </w:num>
  <w:num w:numId="20">
    <w:abstractNumId w:val="19"/>
  </w:num>
  <w:num w:numId="21">
    <w:abstractNumId w:val="5"/>
  </w:num>
  <w:num w:numId="22">
    <w:abstractNumId w:val="29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7"/>
  </w:num>
  <w:num w:numId="28">
    <w:abstractNumId w:val="8"/>
  </w:num>
  <w:num w:numId="29">
    <w:abstractNumId w:val="13"/>
  </w:num>
  <w:num w:numId="30">
    <w:abstractNumId w:val="15"/>
  </w:num>
  <w:num w:numId="31">
    <w:abstractNumId w:val="17"/>
  </w:num>
  <w:num w:numId="32">
    <w:abstractNumId w:val="32"/>
  </w:num>
  <w:num w:numId="33">
    <w:abstractNumId w:val="3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75E0F"/>
    <w:rsid w:val="00092075"/>
    <w:rsid w:val="00097D31"/>
    <w:rsid w:val="000C33E8"/>
    <w:rsid w:val="000E0BEE"/>
    <w:rsid w:val="001035D1"/>
    <w:rsid w:val="001151F2"/>
    <w:rsid w:val="00171755"/>
    <w:rsid w:val="00262414"/>
    <w:rsid w:val="00282944"/>
    <w:rsid w:val="00285C20"/>
    <w:rsid w:val="002D5AD2"/>
    <w:rsid w:val="00445A79"/>
    <w:rsid w:val="004A5863"/>
    <w:rsid w:val="004B7414"/>
    <w:rsid w:val="004C3CBB"/>
    <w:rsid w:val="004F379C"/>
    <w:rsid w:val="00506EF7"/>
    <w:rsid w:val="00577782"/>
    <w:rsid w:val="005838EF"/>
    <w:rsid w:val="00586821"/>
    <w:rsid w:val="005E7316"/>
    <w:rsid w:val="00690B5D"/>
    <w:rsid w:val="00693BE9"/>
    <w:rsid w:val="006973C9"/>
    <w:rsid w:val="006E48B6"/>
    <w:rsid w:val="00710BCC"/>
    <w:rsid w:val="00792618"/>
    <w:rsid w:val="007B29A4"/>
    <w:rsid w:val="0081443C"/>
    <w:rsid w:val="00875F57"/>
    <w:rsid w:val="008A6008"/>
    <w:rsid w:val="008F1847"/>
    <w:rsid w:val="00926F23"/>
    <w:rsid w:val="009630BC"/>
    <w:rsid w:val="00975B69"/>
    <w:rsid w:val="009A2814"/>
    <w:rsid w:val="009A3D36"/>
    <w:rsid w:val="009C16B2"/>
    <w:rsid w:val="009F391A"/>
    <w:rsid w:val="00A03DD7"/>
    <w:rsid w:val="00AA55A0"/>
    <w:rsid w:val="00AB360F"/>
    <w:rsid w:val="00BA10D1"/>
    <w:rsid w:val="00BA5B71"/>
    <w:rsid w:val="00C55EEC"/>
    <w:rsid w:val="00C92B4B"/>
    <w:rsid w:val="00DF282B"/>
    <w:rsid w:val="00E62287"/>
    <w:rsid w:val="00ED29F9"/>
    <w:rsid w:val="00F04EBD"/>
    <w:rsid w:val="00F56FAA"/>
    <w:rsid w:val="00FA5226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008F-7C5C-416F-A5EE-BDF4585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4B7414"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4B7414"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4B7414"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rsid w:val="004B7414"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414"/>
  </w:style>
  <w:style w:type="paragraph" w:styleId="Piedepgina">
    <w:name w:val="footer"/>
    <w:basedOn w:val="Normal"/>
    <w:link w:val="Piedepgina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14"/>
  </w:style>
  <w:style w:type="paragraph" w:styleId="Textoindependiente">
    <w:name w:val="Body Text"/>
    <w:basedOn w:val="Normal"/>
    <w:link w:val="TextoindependienteCar"/>
    <w:uiPriority w:val="1"/>
    <w:qFormat/>
    <w:rsid w:val="004B741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7414"/>
    <w:rPr>
      <w:rFonts w:ascii="Verdana" w:eastAsia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4B7414"/>
    <w:rPr>
      <w:rFonts w:ascii="Verdana" w:eastAsia="Verdana" w:hAnsi="Verdana" w:cs="Verdana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4B7414"/>
    <w:rPr>
      <w:rFonts w:ascii="Verdana" w:eastAsia="Verdana" w:hAnsi="Verdana" w:cs="Verdana"/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7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B7414"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  <w:rsid w:val="004B7414"/>
  </w:style>
  <w:style w:type="table" w:styleId="Tablaconcuadrcula">
    <w:name w:val="Table Grid"/>
    <w:basedOn w:val="Tablanormal"/>
    <w:uiPriority w:val="39"/>
    <w:rsid w:val="0096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10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F493-9173-4D25-A9A8-D662705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2479</Words>
  <Characters>13638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CARRION VILCHES, M. ANGEL</cp:lastModifiedBy>
  <cp:revision>36</cp:revision>
  <cp:lastPrinted>2024-06-28T12:47:00Z</cp:lastPrinted>
  <dcterms:created xsi:type="dcterms:W3CDTF">2024-06-28T12:44:00Z</dcterms:created>
  <dcterms:modified xsi:type="dcterms:W3CDTF">2024-07-18T11:57:00Z</dcterms:modified>
</cp:coreProperties>
</file>